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87F05">
      <w:pPr>
        <w:rPr>
          <w:rFonts w:hint="eastAsia"/>
        </w:rPr>
      </w:pPr>
      <w:r>
        <w:rPr>
          <w:rFonts w:hint="eastAsia"/>
        </w:rPr>
        <w:t>杭州师范大学后勤服务中心物资管理部</w:t>
      </w:r>
    </w:p>
    <w:p w14:paraId="08EBFCD4">
      <w:pPr>
        <w:spacing w:line="600" w:lineRule="exact"/>
        <w:jc w:val="center"/>
        <w:rPr>
          <w:rFonts w:hint="eastAsia"/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-248920</wp:posOffset>
                </wp:positionH>
                <wp:positionV relativeFrom="paragraph">
                  <wp:posOffset>0</wp:posOffset>
                </wp:positionV>
                <wp:extent cx="6377305" cy="0"/>
                <wp:effectExtent l="0" t="5080" r="0" b="4445"/>
                <wp:wrapNone/>
                <wp:docPr id="1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730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flip:y;margin-left:-19.6pt;margin-top:0pt;height:0pt;width:502.15pt;z-index:251659264;mso-width-relative:page;mso-height-relative:page;" filled="f" stroked="t" coordsize="21600,21600" o:gfxdata="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+L&#10;1I/TAAAABQEAAA8AAAAAAAAAAQAgAAAAIgAAAGRycy9kb3ducmV2LnhtbFBLAQIUABQAAAAIAIdO&#10;4kDzbYir7wEAAOYDAAAOAAAAAAAAAAEAIAAAACI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000000"/>
          <w:sz w:val="44"/>
          <w:szCs w:val="44"/>
        </w:rPr>
        <w:t>202</w:t>
      </w:r>
      <w:r>
        <w:rPr>
          <w:rFonts w:hint="eastAsia"/>
          <w:b/>
          <w:color w:val="000000"/>
          <w:sz w:val="44"/>
          <w:szCs w:val="44"/>
          <w:lang w:val="en-US" w:eastAsia="zh-CN"/>
        </w:rPr>
        <w:t>5</w:t>
      </w:r>
      <w:r>
        <w:rPr>
          <w:rFonts w:hint="eastAsia"/>
          <w:b/>
          <w:color w:val="000000"/>
          <w:sz w:val="44"/>
          <w:szCs w:val="44"/>
        </w:rPr>
        <w:t>年后勤服务中心第</w:t>
      </w:r>
      <w:r>
        <w:rPr>
          <w:rFonts w:hint="eastAsia"/>
          <w:b/>
          <w:color w:val="000000"/>
          <w:sz w:val="44"/>
          <w:szCs w:val="44"/>
          <w:lang w:val="en-US" w:eastAsia="zh-CN"/>
        </w:rPr>
        <w:t>三</w:t>
      </w:r>
      <w:r>
        <w:rPr>
          <w:rFonts w:hint="eastAsia"/>
          <w:b/>
          <w:color w:val="000000"/>
          <w:sz w:val="44"/>
          <w:szCs w:val="44"/>
        </w:rPr>
        <w:t>季度物资通报</w:t>
      </w:r>
    </w:p>
    <w:p w14:paraId="625CA4C1">
      <w:pPr>
        <w:spacing w:line="400" w:lineRule="exact"/>
        <w:rPr>
          <w:rFonts w:hint="eastAsia"/>
          <w:b/>
          <w:color w:val="000000"/>
          <w:sz w:val="28"/>
          <w:szCs w:val="28"/>
        </w:rPr>
      </w:pPr>
    </w:p>
    <w:p w14:paraId="2DDD3C2B">
      <w:pPr>
        <w:spacing w:line="400" w:lineRule="exac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一、202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5</w:t>
      </w:r>
      <w:r>
        <w:rPr>
          <w:rFonts w:hint="eastAsia"/>
          <w:b/>
          <w:color w:val="000000"/>
          <w:sz w:val="28"/>
          <w:szCs w:val="28"/>
        </w:rPr>
        <w:t>年第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三</w:t>
      </w:r>
      <w:r>
        <w:rPr>
          <w:rFonts w:hint="eastAsia"/>
          <w:b/>
          <w:color w:val="000000"/>
          <w:sz w:val="28"/>
          <w:szCs w:val="28"/>
        </w:rPr>
        <w:t>季度物资采购</w:t>
      </w:r>
    </w:p>
    <w:p w14:paraId="00B9010C">
      <w:pPr>
        <w:spacing w:line="56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本季度采购总金额</w:t>
      </w:r>
      <w:r>
        <w:rPr>
          <w:rFonts w:hint="eastAsia" w:ascii="宋体" w:hAnsi="宋体"/>
          <w:color w:val="000000"/>
          <w:sz w:val="24"/>
          <w:lang w:val="en-US" w:eastAsia="zh-CN"/>
        </w:rPr>
        <w:t>6568728.17</w:t>
      </w:r>
      <w:r>
        <w:rPr>
          <w:rFonts w:hint="eastAsia" w:ascii="宋体" w:hAnsi="宋体"/>
          <w:color w:val="000000"/>
          <w:sz w:val="24"/>
        </w:rPr>
        <w:t>元，具体统计如下：</w:t>
      </w:r>
    </w:p>
    <w:p w14:paraId="05E23F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1" w:firstLineChars="100"/>
        <w:textAlignment w:val="auto"/>
        <w:rPr>
          <w:rFonts w:hint="eastAsia"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供应商分类情况</w:t>
      </w:r>
    </w:p>
    <w:tbl>
      <w:tblPr>
        <w:tblStyle w:val="5"/>
        <w:tblW w:w="92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3481"/>
        <w:gridCol w:w="2849"/>
        <w:gridCol w:w="1890"/>
      </w:tblGrid>
      <w:tr w14:paraId="76F9D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D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0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5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金额(单位：元）</w:t>
            </w: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2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所占比例</w:t>
            </w:r>
          </w:p>
        </w:tc>
      </w:tr>
      <w:tr w14:paraId="222B3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0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9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联配采购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6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1436124.64</w:t>
            </w: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A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21.86%</w:t>
            </w:r>
          </w:p>
        </w:tc>
      </w:tr>
      <w:tr w14:paraId="6D2EE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2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D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招标采购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A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4466799.71</w:t>
            </w: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9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68.00%</w:t>
            </w:r>
          </w:p>
        </w:tc>
      </w:tr>
      <w:tr w14:paraId="2CE58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A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9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政采云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0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198522.00</w:t>
            </w: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A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3.02%</w:t>
            </w:r>
          </w:p>
        </w:tc>
      </w:tr>
      <w:tr w14:paraId="30C28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9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2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832平台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8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254250.00</w:t>
            </w: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C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3.87%</w:t>
            </w:r>
          </w:p>
        </w:tc>
      </w:tr>
      <w:tr w14:paraId="06004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E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E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中心采购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8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213031.82</w:t>
            </w: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A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3.24%</w:t>
            </w:r>
          </w:p>
        </w:tc>
      </w:tr>
      <w:tr w14:paraId="60337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D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计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4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6568728.17</w:t>
            </w: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9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</w:tr>
    </w:tbl>
    <w:p w14:paraId="0B757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1" w:firstLineChars="100"/>
        <w:textAlignment w:val="auto"/>
        <w:rPr>
          <w:rFonts w:hint="eastAsia" w:ascii="宋体" w:hAnsi="宋体"/>
          <w:b/>
          <w:bCs/>
          <w:color w:val="000000"/>
          <w:sz w:val="24"/>
        </w:rPr>
      </w:pPr>
    </w:p>
    <w:p w14:paraId="28A60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（二）各部门采购情况：</w:t>
      </w:r>
    </w:p>
    <w:p w14:paraId="5EB18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其中饮食服务中心</w:t>
      </w:r>
      <w:r>
        <w:rPr>
          <w:rFonts w:hint="eastAsia" w:ascii="宋体" w:hAnsi="宋体"/>
          <w:color w:val="000000"/>
          <w:sz w:val="24"/>
          <w:lang w:val="en-US" w:eastAsia="zh-CN"/>
        </w:rPr>
        <w:t>5390969.98</w:t>
      </w:r>
      <w:r>
        <w:rPr>
          <w:rFonts w:hint="eastAsia" w:ascii="宋体" w:hAnsi="宋体"/>
          <w:color w:val="000000"/>
          <w:sz w:val="24"/>
        </w:rPr>
        <w:t>元，公寓服务中心</w:t>
      </w:r>
      <w:r>
        <w:rPr>
          <w:rFonts w:hint="eastAsia" w:ascii="宋体" w:hAnsi="宋体"/>
          <w:color w:val="000000"/>
          <w:sz w:val="24"/>
          <w:lang w:val="en-US" w:eastAsia="zh-CN"/>
        </w:rPr>
        <w:t>32865.56</w:t>
      </w:r>
      <w:r>
        <w:rPr>
          <w:rFonts w:hint="eastAsia" w:ascii="宋体" w:hAnsi="宋体"/>
          <w:color w:val="000000"/>
          <w:sz w:val="24"/>
        </w:rPr>
        <w:t>元，综合服务中心</w:t>
      </w:r>
      <w:r>
        <w:rPr>
          <w:rFonts w:hint="eastAsia" w:ascii="宋体" w:hAnsi="宋体"/>
          <w:color w:val="000000"/>
          <w:sz w:val="24"/>
          <w:lang w:val="en-US" w:eastAsia="zh-CN"/>
        </w:rPr>
        <w:t>34726.07</w:t>
      </w:r>
      <w:r>
        <w:rPr>
          <w:rFonts w:hint="eastAsia" w:ascii="宋体" w:hAnsi="宋体"/>
          <w:color w:val="000000"/>
          <w:sz w:val="24"/>
        </w:rPr>
        <w:t>元，仓前物业服务中心</w:t>
      </w:r>
      <w:r>
        <w:rPr>
          <w:rFonts w:hint="eastAsia" w:ascii="宋体" w:hAnsi="宋体"/>
          <w:color w:val="000000"/>
          <w:sz w:val="24"/>
          <w:lang w:val="en-US" w:eastAsia="zh-CN"/>
        </w:rPr>
        <w:t>134302.05</w:t>
      </w:r>
      <w:r>
        <w:rPr>
          <w:rFonts w:hint="eastAsia" w:ascii="宋体" w:hAnsi="宋体"/>
          <w:color w:val="000000"/>
          <w:sz w:val="24"/>
        </w:rPr>
        <w:t>元，下沙物业服务中心</w:t>
      </w:r>
      <w:r>
        <w:rPr>
          <w:rFonts w:hint="eastAsia" w:ascii="宋体" w:hAnsi="宋体"/>
          <w:color w:val="000000"/>
          <w:sz w:val="24"/>
          <w:lang w:val="en-US" w:eastAsia="zh-CN"/>
        </w:rPr>
        <w:t>22099.89</w:t>
      </w:r>
      <w:r>
        <w:rPr>
          <w:rFonts w:hint="eastAsia" w:ascii="宋体" w:hAnsi="宋体"/>
          <w:color w:val="000000"/>
          <w:sz w:val="24"/>
        </w:rPr>
        <w:t>元，能源与维修中心</w:t>
      </w:r>
      <w:r>
        <w:rPr>
          <w:rFonts w:hint="eastAsia" w:ascii="宋体" w:hAnsi="宋体"/>
          <w:color w:val="000000"/>
          <w:sz w:val="24"/>
          <w:lang w:val="en-US" w:eastAsia="zh-CN"/>
        </w:rPr>
        <w:t>387586.73</w:t>
      </w:r>
      <w:r>
        <w:rPr>
          <w:rFonts w:hint="eastAsia" w:ascii="宋体" w:hAnsi="宋体"/>
          <w:color w:val="000000"/>
          <w:sz w:val="24"/>
        </w:rPr>
        <w:t>元，城区服务中心</w:t>
      </w:r>
      <w:r>
        <w:rPr>
          <w:rFonts w:hint="eastAsia" w:ascii="宋体" w:hAnsi="宋体"/>
          <w:color w:val="000000"/>
          <w:sz w:val="24"/>
          <w:lang w:val="en-US" w:eastAsia="zh-CN"/>
        </w:rPr>
        <w:t>250657.89</w:t>
      </w:r>
      <w:r>
        <w:rPr>
          <w:rFonts w:hint="eastAsia" w:ascii="宋体" w:hAnsi="宋体"/>
          <w:color w:val="000000"/>
          <w:sz w:val="24"/>
        </w:rPr>
        <w:t>元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lang w:val="en-US" w:eastAsia="zh-CN"/>
        </w:rPr>
        <w:t>其他部门2920.00元</w:t>
      </w:r>
      <w:r>
        <w:rPr>
          <w:rFonts w:hint="eastAsia" w:ascii="宋体" w:hAnsi="宋体"/>
          <w:color w:val="000000"/>
          <w:sz w:val="24"/>
        </w:rPr>
        <w:t>。各部门采购比例</w:t>
      </w:r>
      <w:r>
        <w:rPr>
          <w:rFonts w:hint="eastAsia" w:ascii="宋体" w:hAnsi="宋体"/>
          <w:color w:val="000000"/>
          <w:sz w:val="24"/>
          <w:lang w:val="en-US" w:eastAsia="zh-CN"/>
        </w:rPr>
        <w:t>如</w:t>
      </w:r>
      <w:r>
        <w:rPr>
          <w:rFonts w:hint="eastAsia" w:ascii="宋体" w:hAnsi="宋体"/>
          <w:color w:val="000000"/>
          <w:sz w:val="24"/>
        </w:rPr>
        <w:t>下</w:t>
      </w:r>
      <w:r>
        <w:rPr>
          <w:rFonts w:hint="eastAsia"/>
          <w:color w:val="000000"/>
          <w:sz w:val="24"/>
        </w:rPr>
        <w:t>：</w:t>
      </w:r>
    </w:p>
    <w:p w14:paraId="76A7FDD5">
      <w:pPr>
        <w:widowControl/>
        <w:jc w:val="left"/>
        <w:rPr>
          <w:rFonts w:hint="eastAsia" w:ascii="宋体" w:hAnsi="宋体" w:eastAsia="宋体" w:cs="宋体"/>
          <w:b/>
          <w:kern w:val="0"/>
          <w:sz w:val="24"/>
          <w:lang w:eastAsia="zh-CN"/>
        </w:rPr>
      </w:pPr>
      <w:r>
        <w:drawing>
          <wp:inline distT="0" distB="0" distL="114300" distR="114300">
            <wp:extent cx="6174105" cy="3388995"/>
            <wp:effectExtent l="4445" t="4445" r="12700" b="16510"/>
            <wp:docPr id="2" name="图表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3AFEC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/>
          <w:kern w:val="0"/>
          <w:sz w:val="24"/>
          <w:lang w:val="en-US" w:eastAsia="zh-CN"/>
        </w:rPr>
      </w:pPr>
    </w:p>
    <w:tbl>
      <w:tblPr>
        <w:tblStyle w:val="5"/>
        <w:tblW w:w="96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0"/>
        <w:gridCol w:w="2325"/>
        <w:gridCol w:w="1515"/>
        <w:gridCol w:w="2058"/>
      </w:tblGrid>
      <w:tr w14:paraId="1B47B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1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  应  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8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  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7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5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供应商类型</w:t>
            </w:r>
          </w:p>
        </w:tc>
      </w:tr>
      <w:tr w14:paraId="3E3F6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33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德清杭新农业科技有限公司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2D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E31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3734.00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4A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78F86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01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恩平市保联工具有限公司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F9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仓前能源与维修仓库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6BF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EB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68860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CF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海宁艺川生态科技发展有限公司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BA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55B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3280.00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28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21347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9E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杭州奥博康食品有限公司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0D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仓前餐饮仓库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A39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3898.00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63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525E1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4C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杭州别园茶叶有限公司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DE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综合服务中心仓库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708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2398.50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5B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1D607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AB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杭州晨芙园林绿化工程有限公司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70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A64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7822.03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23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学校招商定点</w:t>
            </w:r>
          </w:p>
        </w:tc>
      </w:tr>
      <w:tr w14:paraId="7695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8EF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22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玉皇山校区综合仓库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863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827.50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F1E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80B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DCF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A1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7A4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8649.53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C91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315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89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杭州德丰美百货有限公司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30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综合服务中心仓库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738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2450.00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D2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4C40F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D1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杭州德胜食品市场华兴食品经营部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7A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综合服务中心仓库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7E9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330.00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A0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1E5DD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0D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杭州鼎鸿农林设备有限公司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FE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E30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99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5FEB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DC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杭州豆制食品有限公司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FE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博雅苑餐厅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AC9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2116.60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5A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省联配中心</w:t>
            </w:r>
          </w:p>
        </w:tc>
      </w:tr>
      <w:tr w14:paraId="71758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55A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CE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博雅苑面馆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D3A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677.00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A4E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185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96E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DD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和园餐厅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A8E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16754.69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38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C8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507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1F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金华路饮食服务部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203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7553.80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A25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0C0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4CC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66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面点加工中心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820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2244.02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7D0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644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ADB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03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勤园1号餐厅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D2D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18267.73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62E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FD8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B99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E3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勤园3号教工餐厅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44A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1554.14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6C6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433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7FA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CF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勤园教工服务中心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59E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544.41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A3A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0EC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3A6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26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勤园美食广场10号档口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40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290.91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9FC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BBB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785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CF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勤园美食广场11号档口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90F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8.41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1D2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B99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60B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10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勤园美食广场12号档口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5DD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232.00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869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D78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00F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56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勤园美食广场1号档口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410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385.98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ED5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B37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13F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E0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勤园美食广场2号档口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732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4BB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63C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26B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0F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勤园美食广场3号档口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759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ACF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E36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CDF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E1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勤园美食广场4号档口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E85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8.41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D26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2A0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61F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5B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勤园美食广场5号档口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520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1475.77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FD3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A4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FA6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56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勤园美食广场6号档口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A53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1498.78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FEC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D2B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E22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EF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勤园美食广场7号档口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757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33.41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9FE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9E0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B93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C8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慎园1号餐厅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CBA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40425.70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866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A9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A1E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26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恕园2号餐厅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C4C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2542.74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B14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06E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817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F2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恕园3号餐厅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495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16961.32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8E5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E98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AEE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67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恕园4号餐厅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807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31537.79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50E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6A2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46B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01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恕园美食广场10号档口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1D4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96.40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8F0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AF3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88C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58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恕园美食广场11号档口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BDF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1486.75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431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8B8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91F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0B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恕园美食广场12号档口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AE5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126.60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BCD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D49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5CE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F0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恕园美食广场15号档口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13D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109.90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821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B73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AD2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6F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恕园美食广场1号档口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3AC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55.66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593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631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966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09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恕园美食广场2号档口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2A2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598.92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8C8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7BB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37C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EA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恕园美食广场3号档口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4B1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231.05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4DC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266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3FC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A0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恕园美食广场4号档口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D62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98B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EC6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2B1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8F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恕园美食广场5号档口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C36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134.70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ED5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3D8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24D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EB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恕园美食广场6号档口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4C0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478.02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581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A1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189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CF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恕园美食广场7号档口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D0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537.70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C0B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E59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073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23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恕园美食广场9号档口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D43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2.76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FA0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40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A71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A3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下沙美食广场10号档口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9DE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486.07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4E7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7D8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A24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53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下沙美食广场15号档口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732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21.98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D79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1CE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262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76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下沙美食广场16号档口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2DD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317.16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715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2FE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493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80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下沙美食广场17号档口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41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591.42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BEE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994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2A5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85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下沙美食广场20号档口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29F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654.70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004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68F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C19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FE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下沙美食广场2号档口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9E1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33.64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93C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D92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DAC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B5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下沙美食广场3号档口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B4F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45.80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45D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B95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7B2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40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下沙美食广场4号档口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1C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331.68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770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BB3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026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36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下沙美食广场6号档口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171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342.99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4F4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E33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3A4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EB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下沙美食广场7号档口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F7C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110.24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E34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B35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8F7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98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下沙美食广场8号档口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B0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20.57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449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D5E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327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4A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下沙美食广场9号档口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FA0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4AF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C0E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FEF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87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玉皇山仁和阁餐厅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184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261.04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D2A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19D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1E3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82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玉皇山一楼大众餐厅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56B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2206.63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372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EF3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9B0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38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20D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154459.99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DDB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411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38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杭州国威农业开发有限公司海宁分公司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9D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F53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1920.00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B4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0FD63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59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4B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2A7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296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7E4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D38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55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A56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BE0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D39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24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杭州杭石文一村加油站有限公司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86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EC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240.01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EE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5AF4E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9C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杭州豪赐园艺有限公司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C1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045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3628.00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F3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618BF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8FB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E7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C9B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C5F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751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3D6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23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224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7148.00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4B5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347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78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杭州豪屹科技有限公司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7E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综合服务中心仓库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26D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6A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59A4D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64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杭州恒松食品有限公司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9B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勤园美食广场10号档口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2A8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8858.23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93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学校招商定点</w:t>
            </w:r>
          </w:p>
        </w:tc>
      </w:tr>
      <w:tr w14:paraId="7C970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04A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15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恕园美食广场11号档口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62A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50018.01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1F6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661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F24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33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下沙美食广场20号档口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B03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22074.44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D10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D0F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4B7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EB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C51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80950.68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468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BB8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C3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杭州恒鲜食品有限公司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3D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下沙饮服仓库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B8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3113.10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56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省联配中心</w:t>
            </w:r>
          </w:p>
        </w:tc>
      </w:tr>
      <w:tr w14:paraId="57686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B0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杭州恒笑食品有限公司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CD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和园餐厅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BFC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69176.44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46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省联配中心</w:t>
            </w:r>
          </w:p>
        </w:tc>
      </w:tr>
      <w:tr w14:paraId="75287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439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EB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下沙美食广场10号档口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768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37.36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126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0EF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826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26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下沙美食广场12号档口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DE4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59.90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88A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CBA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1CC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41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下沙美食广场14号档口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ABA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503.16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DC8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F7D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41E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76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下沙美食广场16号档口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94F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148.44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B48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C5A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2C2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F9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下沙美食广场1号档口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B7E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680.98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6D7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2E4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C37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8C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下沙美食广场2号档口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420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1291.29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E82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F37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C46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72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下沙美食广场3号档口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1BE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269.70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C4A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8D1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D54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AB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下沙美食广场4号档口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F6B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115.38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78D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AE0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E70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2C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下沙美食广场5号档口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FF8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3493.63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2BA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EB7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8F0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A6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下沙美食广场6号档口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D4F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307.07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1B9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928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98C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BF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下沙美食广场7号档口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B81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2190.71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DC3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0C1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C74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80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下沙美食广场8号档口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6CB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81.88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FB1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824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3D3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94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下沙美食广场9号档口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FFD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412.26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024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A36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EB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0E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71B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78768.20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343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E6A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BD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杭州恒豫农副产品有限公司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7C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博雅苑餐厅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7BB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14451.30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CE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省联配中心</w:t>
            </w:r>
          </w:p>
        </w:tc>
      </w:tr>
      <w:tr w14:paraId="2D0CB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92E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B8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博雅苑面馆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A69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744.38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720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F54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238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1A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和园餐厅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FED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15041.99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3FA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604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E3F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25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金华路饮食服务部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7C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2416.74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5B1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49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8ED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95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勤园1号餐厅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863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12542.80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9D3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51D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8E7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1B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勤园3号教工餐厅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96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4288.19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8E1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36C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5D6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78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勤园教工服务中心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BF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160.72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7BD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5F1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291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3C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勤园美食广场11号档口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0E2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25.38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E73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235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208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3F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勤园美食广场2号档口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851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1244.27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167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E45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9E4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3B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勤园美食广场5号档口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22E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132.53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B90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A8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F08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21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慎园1号餐厅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BE8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37173.65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692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EDA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054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72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恕园3号餐厅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BB5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8228.70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71A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54D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BF8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6F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恕园4号餐厅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869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853.06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FFE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7B2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02F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53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恕园美食广场10号档口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F83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275.85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82D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9D3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2EA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3F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恕园美食广场1号档口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14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141.41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8A7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9B2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FD7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88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恕园美食广场5号档口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73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29.42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539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5A0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4C7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B7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下沙美食广场5号档口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3AE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25.75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2B0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F74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114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EC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玉皇山仁和阁餐厅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F0B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942.66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790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497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BE5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B1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玉皇山一楼大众餐厅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13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2416.08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44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8C6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D85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29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6E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101134.88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00E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959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1F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杭州嘉麦食品有限公司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33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勤园美食广场9号档口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B93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211845.87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58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学校招商定点</w:t>
            </w:r>
          </w:p>
        </w:tc>
      </w:tr>
      <w:tr w14:paraId="49313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AC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杭州建华装饰材料市场宝极装饰材料商行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98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仓前能源与维修仓库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33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10130.00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CF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19034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96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杭州锦佳供应链管理有限公司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50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博雅苑餐厅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37A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137215.84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ED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学校招商定点</w:t>
            </w:r>
          </w:p>
        </w:tc>
      </w:tr>
      <w:tr w14:paraId="300FD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C88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23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勤园1号餐厅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5DF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2482.69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156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B02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3E7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3F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慎园1号餐厅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EE2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11245.05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FDD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21A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A17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17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恕园2号餐厅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127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937.11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42F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536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9B8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B7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恕园4号餐厅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957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1024.38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86C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EE1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D48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27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152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152905.07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DC7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6EA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E2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杭州军风贸易有限公司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8D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仓前餐饮仓库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FB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206.83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65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学校招商定点</w:t>
            </w:r>
          </w:p>
        </w:tc>
      </w:tr>
      <w:tr w14:paraId="07272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978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6B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仓前能源与维修仓库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41C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187576.49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1C6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CE2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82E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59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28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1103.83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086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E2A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AF6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42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金华路校区仓库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50E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2361.48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0F2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033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024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5A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下沙能源与维修仓库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7C0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175110.34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72E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94D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73D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99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62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795.32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D18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0D0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89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C7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玉皇山校区综合仓库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121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4787.79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759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F2B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4A1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92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FED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371942.08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F1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2F6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A7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杭州军悦食品有限公司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5F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仓前餐饮仓库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6EC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366096.90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0F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省联配中心、中心采购</w:t>
            </w:r>
          </w:p>
        </w:tc>
      </w:tr>
      <w:tr w14:paraId="55F34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309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39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金华路校区仓库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93C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8396.02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33D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490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D55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2F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下沙饮服仓库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3D8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25999.00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CEC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72E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4D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41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玉皇山校区综合仓库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B8B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3868.90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EA2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C2F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DF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AB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42A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404360.82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A4A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2DD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C8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杭州凯松农业机械有限公司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80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5C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8790.00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4D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71FA5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A68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5F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玉皇山校区综合仓库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79C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BDC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DAE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1E5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45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EF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9390.00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C3C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943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E6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杭州康桥加油站有限公司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4C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7DA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5760.00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D7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0D59E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524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CA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536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3354.01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AA1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488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FFB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F1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AFE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9114.01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662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4AF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EF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杭州雷方粮油食品有限公司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75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仓前餐饮仓库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01B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3500.00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BA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13542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A2E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49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343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55F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8A1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588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53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C94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226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E51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72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杭州联强纸业有限公司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16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综合服务中心仓库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B4F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187000.00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2E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政采云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</w:p>
        </w:tc>
      </w:tr>
      <w:tr w14:paraId="17FB7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49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杭州临安闫波水果店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FC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博雅苑餐厅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3A9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9300.51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30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学校招商定点</w:t>
            </w:r>
          </w:p>
        </w:tc>
      </w:tr>
      <w:tr w14:paraId="11131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5EF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34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勤园3号教工餐厅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84B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894.52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1CE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5F6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DB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56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慎园1号餐厅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B3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4468.20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560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448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D19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5F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恕园3号餐厅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57F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97.32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AB6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C51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DB5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D8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恕园4号餐厅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FF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4644.93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722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7A7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0F6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78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恕园美食广场11号档口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90B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110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168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ACC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05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恕园美食广场8号档口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6DB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95C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28D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3EF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3B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综合服务中心仓库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48D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33.41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995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C3D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101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17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3BA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19577.39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8D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597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98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杭州临安悦农农副产品专业合作社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8A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仓前餐饮仓库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44F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1215.00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C4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50374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E7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杭州岭冠商贸有限公司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B2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仓前餐饮仓库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903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35058.21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F0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学校招商定点</w:t>
            </w:r>
          </w:p>
        </w:tc>
      </w:tr>
      <w:tr w14:paraId="08DF7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5F6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93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仓前公寓仓库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8A9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23032.26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86C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C88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FE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34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CFA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58126.25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A44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501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E07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FA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金华路校区仓库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B3B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2913.93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FD5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EF1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46E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2E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下沙公寓仓库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95B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223.30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E43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086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532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F1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C96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5770.55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B47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0DE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B4F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CD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下沙饮服仓库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206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9057.77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2CB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95A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B66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EE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玉皇山校区综合仓库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B9D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3239.88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BF3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F18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C13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41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综合服务中心仓库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E4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12796.26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266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EB8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005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31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D1F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150218.41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71C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77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CD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杭州绿菲园林景观工程有限公司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60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AC9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7060.00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49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79050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CA9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FC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玉皇山校区综合仓库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B21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AD4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E28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CB2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F2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A90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8320.00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790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337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F8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杭州绿萌食品有限公司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4A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博雅苑餐厅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26D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2055.91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2F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学校招商定点</w:t>
            </w:r>
          </w:p>
        </w:tc>
      </w:tr>
      <w:tr w14:paraId="3E82E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26E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59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博雅苑面馆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14A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5376.00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539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298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5BF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A3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和园餐厅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E22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8988.83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20A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3E5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320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D2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金华路饮食服务部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AE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1272.74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1CF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A3E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F1B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79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勤园1号餐厅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6E4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9242.21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A41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85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51B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38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勤园3号教工餐厅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24B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2183.52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188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C46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055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E8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勤园美食广场11号档口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5E3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5418.26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EBB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B9D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106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BA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勤园美食广场12号档口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370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9B8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FC5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DB6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A1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勤园美食广场1号档口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B40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185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C52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61E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92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勤园美食广场2号档口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33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2975.09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B30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C9E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893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0B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勤园美食广场3号档口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A28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442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595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229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DE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勤园美食广场4号档口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432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42.16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E51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2E0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67B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7C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勤园美食广场5号档口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015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166.92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665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7FA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B2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07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勤园美食广场6号档口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47E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199.20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756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353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23E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21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勤园美食广场7号档口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6E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2D3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A3E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0D7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E0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慎园1号餐厅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B65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24166.86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26A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135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67D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46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恕园2号餐厅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E1B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1512.23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786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3A4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4CC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D2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恕园3号餐厅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81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9226.92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A43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1B3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06B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63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恕园4号餐厅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415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26262.87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7E0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E8A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5A1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43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恕园美食广场10号档口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66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494.31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5EC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6C7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794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A0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恕园美食广场11号档口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094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1689.98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C55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B90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144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DD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恕园美食广场12号档口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848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239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A99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DBB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03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恕园美食广场15号档口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036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10.56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25B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F9B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26D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B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恕园美食广场17号档口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7AE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317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1C8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E5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25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恕园美食广场2号档口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498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177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FDB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6E4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81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恕园美食广场3号档口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912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2182.05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1CD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AA6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FD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C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恕园美食广场4号档口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267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1170.15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3E0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E4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88E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40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恕园美食广场5号档口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81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4025.65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ABC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766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D3A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E5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恕园美食广场6号档口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47B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64.97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450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7A5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43B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60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恕园美食广场7号档口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1F9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345.44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F05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7D6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DA9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A2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恕园美食广场8号档口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965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025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64D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C22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46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恕园美食广场9号档口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A3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1912.94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2BA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A9D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00D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03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下沙美食广场10号档口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43E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202.30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E1B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9B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2E2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7D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下沙美食广场16号档口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505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45E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D20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C5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9A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下沙美食广场1号档口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529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599.28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BEE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7BB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8C8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09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下沙美食广场2号档口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5CF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39.80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5B1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53A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9F2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D3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下沙美食广场3号档口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62D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35.74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708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EC7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CC4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B4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下沙美食广场5号档口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FA4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3914.26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74F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040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87F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08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下沙美食广场6号档口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625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204.27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23D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79D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D04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DF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下沙美食广场7号档口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CDB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4909.60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38F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E1D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113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0C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下沙美食广场8号档口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AC7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81.75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59F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2CC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799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96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下沙美食广场9号档口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29A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408.00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0CB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F07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E72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4C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玉皇山仁和阁餐厅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93B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534.12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4D8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EE4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C15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72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玉皇山一楼大众餐厅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46E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781.81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665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F3C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1F3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14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81A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122764.02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165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ABA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4B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杭州面行人餐饮管理有限公司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6A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勤园美食广场3号档口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B59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993.87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9F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学校招商定点</w:t>
            </w:r>
          </w:p>
        </w:tc>
      </w:tr>
      <w:tr w14:paraId="21B54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80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杭州铭尚食品有限公司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0B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仓前餐饮仓库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A65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223328.75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83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学校招商定点</w:t>
            </w:r>
          </w:p>
        </w:tc>
      </w:tr>
      <w:tr w14:paraId="4EBE8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775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20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金华路校区仓库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264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6640.00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E91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C8E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9ED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82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下沙饮服仓库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680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47677.50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FDA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3E7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906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42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玉皇山校区综合仓库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6DE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4397.50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E36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CAB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95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BD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2BB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282043.75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A0D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7F5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03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杭州农副产品物流中心粮油批发交易市场绿禾粮油经营部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1B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CCE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950.00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15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1E079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99C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20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788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359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445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B6E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47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C4C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33F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FE4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FC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杭州品农食品有限公司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45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仓前餐饮仓库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4FA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34441.68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28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学校招商定点</w:t>
            </w:r>
          </w:p>
        </w:tc>
      </w:tr>
      <w:tr w14:paraId="611AB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6C5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EC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金华路校区仓库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1A4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1017.80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CB3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6C3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53B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BC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下沙饮服仓库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76A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6491.77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54B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0E1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610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B3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玉皇山校区综合仓库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201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781.47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99E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E07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760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3C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887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42732.72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4A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6F6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29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杭州奇隆贸易有限公司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AD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仓前餐饮仓库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C96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39594.14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A2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学校招商定点、中心采购</w:t>
            </w:r>
          </w:p>
        </w:tc>
      </w:tr>
      <w:tr w14:paraId="062DC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60B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5B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金华路校区仓库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25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689.86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9B3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BCF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6C8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08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下沙饮服仓库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084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4763.30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21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ACE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8CF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F4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50D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45047.30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D99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B25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DD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杭州启鲜农副产品有限公司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34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仓前餐饮仓库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239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138694.50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10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学校招商定点</w:t>
            </w:r>
          </w:p>
        </w:tc>
      </w:tr>
      <w:tr w14:paraId="1AC5E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AC0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6C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金华路校区仓库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E06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12845.84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40B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3D8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125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14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下沙饮服仓库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7B2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10809.40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58A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B05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285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3F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玉皇山校区综合仓库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202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3640.70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AA7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711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853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84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AD3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165990.44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0EE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E5A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A1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杭州清真伊茂食品有限公司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45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博雅苑餐厅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A34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6483.26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1A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学校招商定点</w:t>
            </w:r>
          </w:p>
        </w:tc>
      </w:tr>
      <w:tr w14:paraId="0582D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A38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0A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博雅苑面馆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617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1904.64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C89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77D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BA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4F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和园餐厅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5FD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2332.80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1E5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43A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756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13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金华路饮食服务部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9F8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6229.16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EDA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190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483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33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勤园1号餐厅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24A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3563.52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77C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F60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C56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DB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勤园3号教工餐厅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16A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1591.30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171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9AC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F5C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6F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勤园教工服务中心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AE9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2009.09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18A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54D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396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88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勤园美食广场10号档口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370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12774.19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2E6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FE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82E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4D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勤园美食广场12号档口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8C8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552.38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89C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EAA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27A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BB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勤园美食广场6号档口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F64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D37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BD0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885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AE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慎园1号餐厅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911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4128.00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15A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CD0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B76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FE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恕园2号餐厅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F2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8294.40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001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26E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D1D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54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恕园3号餐厅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B33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10166.40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B92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957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4E1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7F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恕园4号餐厅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120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2308.80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7D4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E6B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DEB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D5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恕园美食广场11号档口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BED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12248.75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511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79D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59D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8F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恕园美食广场12号档口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D9D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AD8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6D7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0B3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4D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恕园美食广场3号档口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77B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283.39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01B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C59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6CB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5B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恕园美食广场5号档口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CF2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1104.00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FFD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ADC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8A4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AF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恕园美食广场6号档口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6B7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378.43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FD8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9CD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9B3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97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恕园美食广场7号档口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320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614.40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E44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299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9BF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34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下沙美食广场16号档口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59C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D74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2B5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6B7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94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下沙美食广场20号档口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51D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976.61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4B8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C60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E27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96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玉皇山一楼大众餐厅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B1A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3668.16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50A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E95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6DE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59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A0F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81621.28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4C0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F18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DC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杭州荣恩电子商务科技有限公司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E7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仓前餐饮仓库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31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2175.00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8D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政采云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</w:p>
        </w:tc>
      </w:tr>
      <w:tr w14:paraId="1061D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033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AD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下沙饮服仓库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23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435.00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FEC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B62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517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A8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91C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2610.00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28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A17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90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杭州融科食品有限公司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2B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恕园美食广场11号档口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CD5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25455.87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22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学校招商定点</w:t>
            </w:r>
          </w:p>
        </w:tc>
      </w:tr>
      <w:tr w14:paraId="0255D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78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杭州膳策食品科技有限公司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05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下沙美食广场17号档口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4D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21780.00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74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学校招商定点</w:t>
            </w:r>
          </w:p>
        </w:tc>
      </w:tr>
      <w:tr w14:paraId="75FBD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D5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杭州师达管理服务有限公司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64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仓前餐饮仓库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549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10835.00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EB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755DC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95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杭州实兴科技有限公司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53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综合服务中心仓库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8CC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20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7EE75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20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杭州莳田农业科技有限公司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6E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仓前餐饮仓库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9B1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3330.00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35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74C4F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9D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杭州市拱墅区仓通陶瓷商店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D9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E76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5E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1A89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32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杭州市拱墅区凤嘉厨具日用品五金商行（个体工商户）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B4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仓前餐饮仓库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25E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3467.00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C6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6ABA4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3F2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2C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仓前公寓仓库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EAD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5786.00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EF0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B05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D82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CC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仓前能源与维修仓库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2AA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382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7DB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A56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60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E64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1951.00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44B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BA4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5FB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2D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金华路校区仓库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460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7D7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CD1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ABB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10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下沙公寓仓库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5CE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2014.00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2EF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75B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5B3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F1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D2F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B68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91C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117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A0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下沙饮服仓库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56B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1688.00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24C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D27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0C0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B4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玉皇山校区综合仓库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11F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AA6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508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A7B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C6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综合服务中心仓库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1E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816.00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3FE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AF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F0F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C5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537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17242.00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5BB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685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4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杭州市拱墅区瑞顺贸易经营部（个体工商户）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C3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仓前餐饮仓库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528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FE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367A1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ECE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83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仓前能源与维修仓库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0AE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8550.00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045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226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B1A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07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C7E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F3A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34E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A09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0B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玉皇山校区综合仓库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25D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ABE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74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FDC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01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1AB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10780.00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4FD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040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73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杭州市拱墅区穗海办公设备商行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E6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仓前餐饮仓库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315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3142.00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C2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政采云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</w:p>
        </w:tc>
      </w:tr>
      <w:tr w14:paraId="13DF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50E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F5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下沙饮服仓库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A47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5D5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B8F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AC3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5B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玉皇山校区综合仓库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493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721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1EA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863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84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FA4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4012.00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018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17B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0C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杭州市拱墅区永凤五金车配商店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6A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仓前公寓仓库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C35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910.00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E5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4852B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006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F7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597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6614.00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CF9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9F9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CE1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32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D56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7524.00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747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AA9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1D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杭州市拱墅区质诚五金经营部（个体工商户）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0A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仓前能源与维修仓库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8C2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4438.50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A6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0563A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735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35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52C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3238.00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895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99D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2E6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F6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金华路校区仓库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BC0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1234.00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82E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8F9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202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1C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下沙能源与维修仓库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569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5C8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7B5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1E2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B5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综合服务中心仓库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FC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ACF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593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8C5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95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1E5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10350.50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201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F5B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06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杭州市江干区君林厨具经营部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39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仓前餐饮仓库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203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280.00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08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3B460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75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杭州市上城区燊祐酒店用品商行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73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仓前餐饮仓库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B31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7115.00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B6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71F83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941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D8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下沙饮服仓库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6AE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576.00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CE1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DD2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46E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99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玉皇山校区综合仓库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401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705.00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1B2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220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259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9C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F65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8396.00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03A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F0C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42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杭州市上城区越嘉酒店用品商行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D3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仓前餐饮仓库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4D2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682.00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EB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26818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6D6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62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下沙饮服仓库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E83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EE7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F2A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7CC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49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57C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907.00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A42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8CC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C7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杭州市西湖区创建食品经营部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98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仓前餐饮仓库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592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2646.00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A6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72280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14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杭州市西湖区乐杭百货商店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4B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66C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6204.64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EF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政采云采购、中心采购</w:t>
            </w:r>
          </w:p>
        </w:tc>
      </w:tr>
      <w:tr w14:paraId="4AF56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16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杭州天涅科技有限公司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B1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物资管理部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78D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2920.00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7C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政采云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</w:p>
        </w:tc>
      </w:tr>
      <w:tr w14:paraId="5EDC8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27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杭州伟峰科技有限公司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63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综合服务中心仓库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49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40617.20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4C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学校招商定点</w:t>
            </w:r>
          </w:p>
        </w:tc>
      </w:tr>
      <w:tr w14:paraId="31912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5E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杭州洗霸生物科技有限公司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97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仓前餐饮仓库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55E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18512.00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2F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学校招商定点</w:t>
            </w:r>
          </w:p>
        </w:tc>
      </w:tr>
      <w:tr w14:paraId="3E8C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B5D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E9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金华路校区仓库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0F6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3411.00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28E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F33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2AD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63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下沙饮服仓库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BC8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F09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BAF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150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1C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玉皇山校区综合仓库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F1D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1988.00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B1B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CE5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AFB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A7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694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25331.00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759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936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54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杭州萧山科教服饰有限公司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12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综合服务中心仓库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C78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24914.70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12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学校招商定点</w:t>
            </w:r>
          </w:p>
        </w:tc>
      </w:tr>
      <w:tr w14:paraId="109D6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11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杭州萧山义桥镇烈刚服装厂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47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仓前餐饮仓库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849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1650.00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C7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7FD1A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8FB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68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下沙饮服仓库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18F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0FC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AA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F29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F0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玉皇山校区综合仓库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3EA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CCE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49F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E2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B0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综合服务中心仓库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699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FDB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BF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53B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2F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2F9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7290.00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9F8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62E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92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杭州小米米餐饮管理有限公司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14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下沙美食广场15号档口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ED4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5790.00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8D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学校招商定点</w:t>
            </w:r>
          </w:p>
        </w:tc>
      </w:tr>
      <w:tr w14:paraId="14F48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CE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杭州新希望双峰乳业有限公司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9A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博雅苑餐厅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873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5861.35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F5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学校招商定点</w:t>
            </w:r>
          </w:p>
        </w:tc>
      </w:tr>
      <w:tr w14:paraId="3ADEB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D0A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C1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和园餐厅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6C3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9780.50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3B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197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F77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E4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金华路饮食服务部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A89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4167.53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B8C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33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4B2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90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勤园1号餐厅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AF9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7655.53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E81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E7D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821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3B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勤园3号教工餐厅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DCD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6125.10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040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AE2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E72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72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勤园教工服务中心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0BD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485.60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0E3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3E9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93E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8F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勤园美食广场3号档口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8B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F0D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CF1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85D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77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勤园美食广场4号档口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E26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E89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2E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4A2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AE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勤园美食广场5号档口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309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199.40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DDB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75E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B87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64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勤园美食广场6号档口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A45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2A6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E1D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DAE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CA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勤园美食广场7号档口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AF7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184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B4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7FE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0E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慎园1号餐厅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03B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26393.85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98C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7A3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ABE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B0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恕园3号餐厅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6E5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6684.10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BF6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3D1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C19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7A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恕园4号餐厅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632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21832.40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56D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B02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7AF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CA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恕园美食广场12号档口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76C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A8A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1F4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D5F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C9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恕园美食广场1号档口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8AD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259.20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70D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1B4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102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99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恕园美食广场2号档口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BA3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432.40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12E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6ED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B88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45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恕园美食广场3号档口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8C7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877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6EA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EC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39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恕园美食广场4号档口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3BB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DA3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599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4E6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06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恕园美食广场5号档口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E5C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306.00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7C2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C3F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06D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28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恕园美食广场7号档口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44F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144.45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57C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A98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688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77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恕园美食广场8号档口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0B5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86A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940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D70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E6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恕园美食广场9号档口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AD3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0AF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C64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D79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18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下沙美食广场10号档口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FFA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410.40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CCE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B10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A06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97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下沙美食广场16号档口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770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298.05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2E8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1F2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304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7B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下沙美食广场18号档口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6CD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033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A66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D23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68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48C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91870.88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82C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389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7B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杭州信鸿禽蛋有限公司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3B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仓前餐饮仓库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C2E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162605.85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35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学校招商定点</w:t>
            </w:r>
          </w:p>
        </w:tc>
      </w:tr>
      <w:tr w14:paraId="5B67C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204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F2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金华路校区仓库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24B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6446.70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536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CA0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4AF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2E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下沙饮服仓库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034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21441.00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892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BF9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84F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27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玉皇山校区综合仓库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6C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3347.40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426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AA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CF6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1B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542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193840.95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4F0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B5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DC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杭州宣成园艺有限公司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1F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玉皇山校区综合仓库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A24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1240.00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30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579E9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33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杭州雅淇餐饮管理有限公司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B8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仓前餐饮仓库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B12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CC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451FF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3D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杭州艳蓝服装有限公司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06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DFE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1106.00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57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3203B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E0B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4A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综合服务中心仓库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80E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7200.00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437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2CE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C0A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2A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73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8306.00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3AF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FFD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1A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杭州亿沐农副产品有限公司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C3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博雅苑餐厅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5D7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8426.99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8E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省联配中心</w:t>
            </w:r>
          </w:p>
        </w:tc>
      </w:tr>
      <w:tr w14:paraId="2017C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299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9C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博雅苑面馆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C4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2468.66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1AD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A8F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227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C1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金华路饮食服务部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CFF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7601.23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89A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3D7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31B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52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勤园1号餐厅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9AD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31555.85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6F7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90A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F07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27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勤园3号教工餐厅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B1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23997.94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A86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C92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C01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8A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勤园美食广场10号档口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4C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665.66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CD3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EC2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9E2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E6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勤园美食广场1号档口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1FF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28.81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622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F3B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194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C2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勤园美食广场5号档口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4DD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44.32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0C2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C75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EB7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F1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慎园1号餐厅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60C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80465.15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77F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ABC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ACD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5A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恕园2号餐厅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3C8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5173.98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90E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1CB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F2D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7F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恕园3号餐厅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DFF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24510.38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0D5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AE9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2D9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DC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恕园4号餐厅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33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58537.62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687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14E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902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9A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恕园美食广场11号档口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3C9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284.28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705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BFC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7DB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3F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恕园美食广场12号档口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9D4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26.59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357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76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89E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3B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恕园美食广场1号档口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8C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109.51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B67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734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307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11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恕园美食广场2号档口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B28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149.64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C6F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66A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C12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05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恕园美食广场4号档口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29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71.74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579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EA7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691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4F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恕园美食广场5号档口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0B3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26.59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00F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47A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CB4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79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恕园美食广场7号档口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D3A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138.22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876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D5E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A62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DB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恕园美食广场9号档口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478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35.87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49B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A32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78D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89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玉皇山仁和阁餐厅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79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431.55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3E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B00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131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05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玉皇山一楼大众餐厅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413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3802.10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916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5D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CBE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6B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477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248552.68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385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90B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09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杭州奕诚食品有限公司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01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勤园美食广场1号档口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8A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3450.00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6A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学校招商定点</w:t>
            </w:r>
          </w:p>
        </w:tc>
      </w:tr>
      <w:tr w14:paraId="13419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CBE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CE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勤园美食广场2号档口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E9D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1DA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714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8E8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A1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勤园美食广场4号档口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2A7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562.00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BD5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1B1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27B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44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勤园美食广场5号档口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D2E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7160.00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977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9BA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2DF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C5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勤园美食广场6号档口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C90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F5E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63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3DA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B0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恕园美食广场1号档口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A9A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004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9D8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9A9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BE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恕园美食广场4号档口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8B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DD3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605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B53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BD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恕园美食广场6号档口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5E7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EF4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D9D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398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DE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CBE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13581.00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4EC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205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29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杭州优博清洁设备服务有限公司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D3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6DB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340.00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41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27A2C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D1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杭州余杭鼎鸿园艺商行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28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040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8260.00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70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政采云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采购、中心采购</w:t>
            </w:r>
          </w:p>
        </w:tc>
      </w:tr>
      <w:tr w14:paraId="47552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AF0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37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890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F8B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061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661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E8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545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9360.00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585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848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E8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杭州余杭区仓前街道乐联水果店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E8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仓前餐饮仓库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1A4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1859.38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C9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7631B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3E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杭州玉卓科技有限公司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2B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DF6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234.00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E7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57D79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94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杭州振言粮油食品有限公司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C8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仓前餐饮仓库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302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152975.76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16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学校招商定点</w:t>
            </w:r>
          </w:p>
        </w:tc>
      </w:tr>
      <w:tr w14:paraId="395FE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3FD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A7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AFD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2825.04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9DF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1B0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47F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33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金华路校区仓库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870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4075.94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E9E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C28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271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40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下沙饮服仓库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93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30990.89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C59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13E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210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55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玉皇山校区综合仓库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01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5196.13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FE3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723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1AB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BB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综合服务中心仓库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4C8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12982.00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EE8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DAE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396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57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37A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209045.76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70A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C30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81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杭州中维讯科科技有限公司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78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综合服务中心仓库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77B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15200.00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FA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6C5C2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D5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杭州庄源润供应链管理有限公司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E4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和园餐厅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B18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11121.61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51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省联配中心</w:t>
            </w:r>
          </w:p>
        </w:tc>
      </w:tr>
      <w:tr w14:paraId="533A0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CB4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37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下沙美食广场16号档口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D1E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48.75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CEE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0F3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C04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68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下沙美食广场3号档口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4A2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32.39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A26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68F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84B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50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下沙美食广场5号档口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3D7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0EC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904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480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06D6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1D9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11274.55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751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D51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90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宏盛粮油集团股份有限公司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F7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仓前餐饮仓库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92E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149090.25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07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省联配中心、学校招商定点</w:t>
            </w:r>
          </w:p>
        </w:tc>
      </w:tr>
      <w:tr w14:paraId="04FAF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018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C5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金华路校区仓库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C23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3606.84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96C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2EB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17B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C6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下沙饮服仓库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2ED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20742.29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6FA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D98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189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CB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玉皇山校区综合仓库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064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4621.70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4DD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C9A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1AD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63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综合服务中心仓库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C12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30888.00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69A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AEC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1A3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39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0F9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208949.08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98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AF7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E6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嘉兴日蒸食品有限公司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55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下沙美食广场12号档口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5FE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1095.78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D3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学校招商定点</w:t>
            </w:r>
          </w:p>
        </w:tc>
      </w:tr>
      <w:tr w14:paraId="01B8E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1A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临海市博雅文化用品商店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0C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玉皇山校区综合仓库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230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162.00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24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2831F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23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临沂市罗庄区嘉诺百货商行（个体工商户）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4A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B4B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97.08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49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4C439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CB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三门峡京满兜农业科技有限公司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7F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仓前餐饮仓库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5C8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169500.00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D5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832平台采购</w:t>
            </w:r>
          </w:p>
        </w:tc>
      </w:tr>
      <w:tr w14:paraId="44C0F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647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39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下沙饮服仓库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3D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84750.00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55B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6D7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BCB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EB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BF0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254250.00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720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04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16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上海晶悦贸易有限公司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35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勤园美食广场11号档口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208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56748.00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AA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学校招商定点</w:t>
            </w:r>
          </w:p>
        </w:tc>
      </w:tr>
      <w:tr w14:paraId="03D72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07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郯城县杰艳工艺制品经营部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C0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8DE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112.08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DF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5CEEB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9C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义乌市佰诺包装有限公司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ED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CDA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158.10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E9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12684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8C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漳州辰克贸易有限公司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EB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D1A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270.00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68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7C67C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31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长沙华雅食品有限公司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19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下沙美食广场4号档口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79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22200.00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6F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学校招商定点</w:t>
            </w:r>
          </w:p>
        </w:tc>
      </w:tr>
      <w:tr w14:paraId="75490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DC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浙江彩食鲜供应链管理有限公司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A6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博雅苑餐厅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A51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37136.40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AB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学校招商定点</w:t>
            </w:r>
          </w:p>
        </w:tc>
      </w:tr>
      <w:tr w14:paraId="2E164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7DC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AD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博雅苑面馆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9A6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4054.45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6D2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990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6F3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34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仓前餐饮仓库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C30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284637.26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97B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6DB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A35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B9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金华路校区仓库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012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9293.98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BE7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9A2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C89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97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金华路饮食服务部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654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36944.43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F7F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FE5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36B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F4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面点加工中心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3AB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2423.67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7A6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C4C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43B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55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勤园1号餐厅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0A8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100855.51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B70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241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952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BE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勤园3号教工餐厅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C15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20643.45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38B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0CF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6E3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CA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勤园教工服务中心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FE8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4830.97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494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700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688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EB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勤园美食广场10号档口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45E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12299.92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481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4B5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70C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92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勤园美食广场11号档口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BE9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1385.08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0B6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7BB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B5A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67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勤园美食广场12号档口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A64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2694.10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1B3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E66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FAB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DE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勤园美食广场13号档口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A11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517.43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CB9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1E5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F00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65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勤园美食广场1号档口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40C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786.52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2BD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57F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00F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EE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勤园美食广场2号档口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AA1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2861.65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9D1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F59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635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D0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勤园美食广场3号档口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25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1202.14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610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571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1D7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03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勤园美食广场4号档口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34A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1049.83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276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073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F48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D1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勤园美食广场5号档口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EC1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7858.22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885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116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2D6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A6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勤园美食广场6号档口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58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5392.36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597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F10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0A7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43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勤园美食广场7号档口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9F7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493.19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B4D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B08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7EE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7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勤园美食广场9号档口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E38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56.88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C1E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507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045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F6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慎园1号餐厅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E3E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267830.91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D5B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F0E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854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99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恕园2号餐厅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917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44441.81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21F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A91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DE5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12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恕园3号餐厅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DAB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78880.08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6D2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7CC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DF9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34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恕园4号餐厅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991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190649.75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3AF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223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A0C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BE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恕园美食广场10号档口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B67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1766.06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C2A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575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522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5D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恕园美食广场11号档口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C6A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29244.13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31A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E8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C05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68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恕园美食广场12号档口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697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3246.42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13A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974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F41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1A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恕园美食广场15号档口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8BD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1860.04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1A5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EA3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0B2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45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恕园美食广场17号档口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E9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1028.53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59F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E1A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124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EB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恕园美食广场18号档口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7BB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3739.84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EFE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9E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C37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C8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恕园美食广场1号档口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478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504.32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786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C79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A4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2F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恕园美食广场2号档口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2EF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1301.68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B9E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34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7FE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1C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恕园美食广场3号档口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D3C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1410.95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AB8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ABB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534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DC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恕园美食广场4号档口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1DA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1918.17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3BB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07A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098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7B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恕园美食广场5号档口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D01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2805.99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5E0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1A4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34F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95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恕园美食广场6号档口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975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1003.90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D9C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10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3B8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82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恕园美食广场7号档口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BF7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2933.54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6ED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4F2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228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28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恕园美食广场8号档口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518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29.98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E46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2C3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55A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CE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恕园美食广场9号档口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F5C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477.04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A27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F53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8F9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6D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下沙饮服仓库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698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27449.25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364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1F4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EF3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57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玉皇山仁和阁餐厅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EB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2474.12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8DD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9C3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939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A3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玉皇山校区综合仓库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539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3217.89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0D3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B91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3EA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6B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玉皇山一楼大众餐厅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35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12383.38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AED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ACA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7C4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ED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1C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1218015.22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206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FF9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E8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浙江丰食链农产品集团有限公司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7E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和园餐厅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4F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102338.79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6F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学校招商定点</w:t>
            </w:r>
          </w:p>
        </w:tc>
      </w:tr>
      <w:tr w14:paraId="43F4D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594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DB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下沙美食广场10号档口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283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1783.80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572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7FE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016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5F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下沙美食广场12号档口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2A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894.42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D66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554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41E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5F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下沙美食广场14号档口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67F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755.90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DAE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E45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C27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B7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下沙美食广场15号档口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559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F1C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4F5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C56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7B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下沙美食广场16号档口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B79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1719.04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B2D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611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3A0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23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下沙美食广场17号档口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AF0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1425.69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EBA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232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52E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61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下沙美食广场1号档口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F82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206.46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92F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BE0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409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9F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下沙美食广场20号档口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CB3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10480.21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1A4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303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B5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5A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下沙美食广场2号档口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6C2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748.42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06E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B0C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2C7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EB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下沙美食广场3号档口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8C4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2146.81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2FC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BAF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D42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74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下沙美食广场4号档口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D9E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1130.27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FD7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FEB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3B7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13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下沙美食广场5号档口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0D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403.21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4F6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223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FF5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23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下沙美食广场6号档口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879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3639.95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2DC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AD7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5D5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65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下沙美食广场7号档口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9EE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1704.24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21A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9ED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33C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1E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下沙美食广场8号档口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8D2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95.34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E55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900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551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5B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下沙美食广场9号档口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395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1106.90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B37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8C8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656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BE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973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130591.33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3AE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077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B6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浙江佳信农产品配送有限公司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6C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博雅苑餐厅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ABC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18108.64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0F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学校招商定点</w:t>
            </w:r>
          </w:p>
        </w:tc>
      </w:tr>
      <w:tr w14:paraId="77897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C1A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A9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博雅苑面馆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E86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2361.56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90E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E0A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B72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4F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金华路饮食服务部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10B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1583.83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578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653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E66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05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勤园1号餐厅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09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3337.74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8B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E83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C67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06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勤园教工服务中心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3C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1249.92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615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DAD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038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A4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勤园美食广场1号档口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A97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628.43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859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E42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95B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BF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勤园美食广场2号档口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5A2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145.82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5A2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B30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DC9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75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勤园美食广场6号档口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47B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94.35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F60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79B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E65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9C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慎园1号餐厅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128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8484.33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46B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D68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31B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13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恕园2号餐厅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D22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396.06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94E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091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132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DE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恕园3号餐厅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738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6670.27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88D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72F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A68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79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恕园4号餐厅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D55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6350.02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3BA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04B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73E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DE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恕园美食广场3号档口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46F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69.44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30A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8FC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931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C2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恕园美食广场5号档口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997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1166.58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36C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419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3E8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13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恕园美食广场7号档口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CC7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873.58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B35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5B8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A12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39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玉皇山一楼大众餐厅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8E2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849.86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17D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A1A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64C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2A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906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52370.43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B6E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728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06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浙江钱江服装小商品市场韩蓝百货经营部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8D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仓前餐饮仓库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1A6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32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177B0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D60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50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仓前公寓仓库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126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EBF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B6D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653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04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FCF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CAD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1D1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641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CF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82C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2285.00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190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FBB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BF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浙江太古可口可乐饮料有限公司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90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仓前餐饮仓库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A61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22970.00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DB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省联配中心</w:t>
            </w:r>
          </w:p>
        </w:tc>
      </w:tr>
      <w:tr w14:paraId="48D6F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AC8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4C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下沙饮服仓库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8D8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4140.50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25C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75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B71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4D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5A8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27110.50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105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AFC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40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浙江天天好大药房连锁有限公司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68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仓前餐饮仓库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A2C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131.50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4D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中心采购</w:t>
            </w:r>
          </w:p>
        </w:tc>
      </w:tr>
      <w:tr w14:paraId="2A5A4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A65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00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仓前物业仓库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B2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2473.00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797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EF0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3D7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20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金华路校区仓库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A1B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182.40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1A4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F73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B4B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40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下沙饮服仓库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00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134.50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56C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3B1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18A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15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玉皇山校区综合仓库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796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316.00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8F4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6C5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9CF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5E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1A5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3237.40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9F7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C7D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DD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浙江先高农产品有限公司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20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仓前餐饮仓库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235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13230.00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A5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省联配中心</w:t>
            </w:r>
          </w:p>
        </w:tc>
      </w:tr>
      <w:tr w14:paraId="64698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3FC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BE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金华路校区仓库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BE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281.70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267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A57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283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E1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下沙饮服仓库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ACB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945.00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A9F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81D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F81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D3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玉皇山校区综合仓库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D08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91.35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F26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9D3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10D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22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33E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14548.05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448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492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EF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浙江杨大妈农副产品配送有限公司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A8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博雅苑餐厅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F4D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32345.24 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92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省联配中心</w:t>
            </w:r>
          </w:p>
        </w:tc>
      </w:tr>
      <w:tr w14:paraId="318F3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DFD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E7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博雅苑面馆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F1B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9380.81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F54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ED8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0D7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3E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金华路饮食服务部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9F4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33470.24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BFF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B89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64D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D7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面点加工中心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86F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3992.70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650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EE8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8D8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BB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勤园1号餐厅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EEC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95454.01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616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27B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08C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59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勤园3号教工餐厅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4D8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20207.17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86A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021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ED6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34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勤园教工服务中心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4FA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1704.37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B6F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088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BEE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3A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勤园美食广场11号档口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E30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3321.61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64C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5A0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AF6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4F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勤园美食广场12号档口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01E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1091.40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E58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303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35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69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勤园美食广场13号档口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01A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23.96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DE6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790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378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C7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勤园美食广场1号档口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86E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469.14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289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FAE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894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E4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勤园美食广场2号档口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739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5178.82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819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11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DB6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B4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勤园美食广场3号档口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7F3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110.60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C29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494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D1F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FF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勤园美食广场4号档口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EBC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83.86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8A1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8D2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2D8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98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勤园美食广场5号档口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0A9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984.47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D32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0B6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9D9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9B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勤园美食广场6号档口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25A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818.86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CE6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60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B4A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05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勤园美食广场7号档口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CC2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58.31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B1D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497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7D7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C1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慎园1号餐厅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97D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262279.90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CD5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62E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58A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DF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恕园2号餐厅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E35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34995.95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77A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AFD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2CE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FD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恕园3号餐厅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11B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70065.73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468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C72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945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40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恕园4号餐厅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5E8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190050.27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CAB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B3E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56A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C6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恕园美食广场10号档口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077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847.54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D14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356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7CC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D3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恕园美食广场12号档口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4D5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51.53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47D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865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25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74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恕园美食广场15号档口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CFC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405.01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97C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839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294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24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恕园美食广场1号档口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F55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361.21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DB2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523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B36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DE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恕园美食广场2号档口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9D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1681.19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7DC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A3E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6AC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37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恕园美食广场3号档口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403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1161.06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259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B98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ADE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CC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恕园美食广场4号档口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377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1560.96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105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9D2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F25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3D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恕园美食广场5号档口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EFA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3207.38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0AB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755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973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30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恕园美食广场6号档口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D6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763.13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F85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90D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831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FF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恕园美食广场7号档口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2A9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133.63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A7E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B80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8B4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D6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恕园美食广场9号档口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B1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3352.65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E95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A7E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838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8A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玉皇山仁和阁餐厅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F10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628.27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498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02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8EE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C0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玉皇山一楼大众餐厅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3F2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9601.71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0EA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C09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37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9C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9D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789842.69 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72D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979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6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   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D1CE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DC2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6568728.17 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1A7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BE3E8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/>
          <w:kern w:val="0"/>
          <w:sz w:val="24"/>
          <w:lang w:val="en-US" w:eastAsia="zh-CN"/>
        </w:rPr>
        <w:sectPr>
          <w:footerReference r:id="rId3" w:type="default"/>
          <w:pgSz w:w="11906" w:h="16838"/>
          <w:pgMar w:top="1077" w:right="1247" w:bottom="1134" w:left="1134" w:header="851" w:footer="992" w:gutter="0"/>
          <w:cols w:space="720" w:num="1"/>
          <w:rtlGutter w:val="0"/>
          <w:docGrid w:linePitch="312" w:charSpace="0"/>
        </w:sectPr>
      </w:pPr>
    </w:p>
    <w:p w14:paraId="498325FF">
      <w:pPr>
        <w:widowControl/>
        <w:ind w:left="562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二、大宗采购（招商类、服务类、低耗类等）采购项目汇总表</w:t>
      </w:r>
    </w:p>
    <w:tbl>
      <w:tblPr>
        <w:tblStyle w:val="5"/>
        <w:tblW w:w="152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005"/>
        <w:gridCol w:w="1330"/>
        <w:gridCol w:w="702"/>
        <w:gridCol w:w="1333"/>
        <w:gridCol w:w="1300"/>
        <w:gridCol w:w="1243"/>
        <w:gridCol w:w="1557"/>
        <w:gridCol w:w="1242"/>
        <w:gridCol w:w="1113"/>
        <w:gridCol w:w="1438"/>
        <w:gridCol w:w="1207"/>
        <w:gridCol w:w="1139"/>
      </w:tblGrid>
      <w:tr w14:paraId="2C9AA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29BF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9A7A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部门</w:t>
            </w:r>
          </w:p>
        </w:tc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B3A7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采购项目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30AF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采购方式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08A0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经费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E037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智慧采购平台申请时间</w:t>
            </w:r>
          </w:p>
        </w:tc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A614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采购公告时间</w:t>
            </w: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79E2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开标（询价）时间</w:t>
            </w:r>
          </w:p>
        </w:tc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3359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招标（询价）完成时间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0E63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预算金额（元）</w:t>
            </w: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FCAF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合作单位</w:t>
            </w:r>
          </w:p>
        </w:tc>
        <w:tc>
          <w:tcPr>
            <w:tcW w:w="12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15E7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中标金额（元）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F35B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合同签订时间</w:t>
            </w:r>
          </w:p>
        </w:tc>
      </w:tr>
      <w:tr w14:paraId="2346A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CA6DF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EBD4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3B65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4CC65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19405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A19F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6DED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8B4C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0AD6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7B2F3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6E1F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63E6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3E68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2654D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B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F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  <w:p w14:paraId="12D6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9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清真牛羊禽肉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F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8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部门经费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2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2025.6.10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6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第一次：2025.6.13（流标）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第二次：2025.7.8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5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第一次：2025.7.4（流标）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第二次：2025.7.29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8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2025.7.30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C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按实结算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A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杭州清真伊茂食品有限公司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5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折扣率：96%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6A4D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2025.8.7</w:t>
            </w:r>
          </w:p>
        </w:tc>
      </w:tr>
      <w:tr w14:paraId="4C09B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D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E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  <w:p w14:paraId="3847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E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各校区餐厅制冷设备维修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0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3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部门经费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C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2025.6.23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D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2025.7.14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C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2025.8.7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A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2025.8.7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0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按实结算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F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杭州荣怡制冷设备有限公司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F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折扣率：80%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C26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2025.9.4</w:t>
            </w:r>
          </w:p>
        </w:tc>
      </w:tr>
      <w:tr w14:paraId="35E1D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5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9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8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美广吉祥馄饨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2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单一来源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9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部门经费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0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第一次：2025.7.30（终止）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第二次：2025.8.4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A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2025.8.8（公示）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8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2025.8.21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B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2025.8.22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9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按实结算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7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上海妙禾食品配送有限公司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3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单价：1,680.67元/套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360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2025.9.1</w:t>
            </w:r>
          </w:p>
        </w:tc>
      </w:tr>
      <w:tr w14:paraId="07B71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7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8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A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美广莫卡乡村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E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单一来源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0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部门经费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A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第一次：2025.7.30（终止）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第二次：2025.8.4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2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2025.8.8（公示）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8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2025.8.21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4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2025.8.22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D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按实结算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9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杭州嘉麦食品有限公司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E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单价：22,387.93元/套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160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2025.9.1</w:t>
            </w:r>
          </w:p>
        </w:tc>
      </w:tr>
      <w:tr w14:paraId="5F756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C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D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  <w:p w14:paraId="1935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E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干货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C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C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部门经费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C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2025.6.24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9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第一次：2025.7.3（流标）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第二次：2025.8.1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7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第一次：次2025.7.24（流标）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第二次：2025.8.22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F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2025.8.23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7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按实结算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8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杭州品农食品有限公司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1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折扣率：94%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D1A1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2025.8.29</w:t>
            </w:r>
          </w:p>
        </w:tc>
      </w:tr>
      <w:tr w14:paraId="70376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B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6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7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美广沪上阿姨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E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单一来源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F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部门经费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6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2025.8.12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E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2025.8.17（公示）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2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2025.8.26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6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2025.8.27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C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按实结算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F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杭州宥哲科技有限公司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2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单价：17,087.92元/套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363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2025.9.4</w:t>
            </w:r>
          </w:p>
        </w:tc>
      </w:tr>
      <w:tr w14:paraId="3C3D5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B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8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D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美广吴太和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0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单一来源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7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部门经费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4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2025.8.12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B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2025.8.17（公示）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9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2025.8.26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F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2025.8.27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B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按实结算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7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长沙华雅食品有限公司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E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单价：3,243.00元/套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2A1D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2025.9.5</w:t>
            </w:r>
          </w:p>
        </w:tc>
      </w:tr>
      <w:tr w14:paraId="6FBC7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B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C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A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美广可鱼可饭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0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单一来源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7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部门经费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2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2025.8.12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2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2025.8.17（公示）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3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2025.8.26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A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2025.8.27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C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按实结算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2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杭州膳策食品科技有限公司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6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单价：3,970.00元/套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8279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2025.9.4</w:t>
            </w:r>
          </w:p>
        </w:tc>
      </w:tr>
      <w:tr w14:paraId="7B47C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E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2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B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美广四季轻食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0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单一来源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5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部门经费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A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2025.8.12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A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2025.8.17（公示）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8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2025.8.26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B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2025.8.27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8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按实结算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D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黑龙江德创轻卡餐饮管理有限公司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1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单价：4,942.00元/套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BA2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2025.9.8</w:t>
            </w:r>
          </w:p>
        </w:tc>
      </w:tr>
      <w:tr w14:paraId="05743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9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E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8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美广晶九渝味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D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单一来源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0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部门经费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F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2025.8.12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8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2025.8.17（公示）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8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2025.8.26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1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2025.8.27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9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按实结算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D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上海晶悦贸易有限公司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C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单价：35,915.00元/套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14B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2025.9.4</w:t>
            </w:r>
          </w:p>
        </w:tc>
      </w:tr>
      <w:tr w14:paraId="1E231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0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0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  <w:p w14:paraId="3D48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1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各校区餐厅厨房设备及工用具维修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6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C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部门经费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5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2025.6.23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1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第一次：2025.7.14（流标）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第二次：2025.8.11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4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第一次：2025.8.7（流标）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第二次：2025.9.1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8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2025.9.2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F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按实结算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5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杭州怡联机电有限公司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5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折扣率：88%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A6DF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2025.9.12</w:t>
            </w:r>
          </w:p>
        </w:tc>
      </w:tr>
      <w:tr w14:paraId="08E22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A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A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  <w:p w14:paraId="3271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F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非转基因大豆油（1350桶）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3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832平台竞价采购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F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部门经费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B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2025.9.8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6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F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B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2025.9.12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E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263250.00 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0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安徽省潜山市五谷香粮油有限公司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4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240300.00 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52F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2025.9.16</w:t>
            </w:r>
          </w:p>
        </w:tc>
      </w:tr>
      <w:tr w14:paraId="1D40A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A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5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9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美广嗨族人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3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单一来源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6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部门经费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7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2025.9.3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D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2025.9.5（公示）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A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2025.9.12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D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2025.9.13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F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按实结算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2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杭州面行人餐饮管理有限公司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6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单价：8,398.97元/套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DC25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2025.9.23</w:t>
            </w:r>
          </w:p>
        </w:tc>
      </w:tr>
      <w:tr w14:paraId="25F0B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A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7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5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美广鱼你幸福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6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单一来源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6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部门经费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D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2025.8.12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1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第一次：2025.8.17（公示）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第二次：2025.9.1（公示）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E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第一次：2025.8.26（流标）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第二次：2025.9.15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B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2025.9.16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9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按实结算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5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杭州麻溜滴供应链有限公司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C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单价：10,753.00元/套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FC8F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25.9.18</w:t>
            </w:r>
          </w:p>
        </w:tc>
      </w:tr>
      <w:tr w14:paraId="12CAE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E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E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A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美广茶百道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2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单一来源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2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部门经费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4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2025.9.3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6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2025.9.4（公示）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B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2025.9.15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6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2025.9.16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D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按实结算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C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杭州浙驿站便利店有限公司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单价：29,589.02元/套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BDD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2025.9.19</w:t>
            </w:r>
          </w:p>
        </w:tc>
      </w:tr>
      <w:tr w14:paraId="701BF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C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D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E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美广喜仕屋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4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单一来源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C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部门经费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2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2025.8.12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6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第一次：2025.8.15（公示）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第二次：2025.9.1（公示）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6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第一次：2025.8.26（流标）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第二次：2025.9.16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E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2025.9.17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5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按实结算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A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齐泉供应链（杭州）有限责任公司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5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单价：6,716.85元/套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B45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2025.9.22</w:t>
            </w:r>
          </w:p>
        </w:tc>
      </w:tr>
      <w:tr w14:paraId="6B872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0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0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0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美广金大嫂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E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单一来源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E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部门经费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1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2025.8.20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4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2025.9.1（公示）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0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2025.9.16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1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2025.9.17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7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按实结算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C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江苏金嫂食品有限公司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1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单价：2,870.00元/套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CFA2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2025.9.19</w:t>
            </w:r>
          </w:p>
        </w:tc>
      </w:tr>
      <w:tr w14:paraId="585AF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3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0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  <w:p w14:paraId="55B4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E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牛奶类制品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4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7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部门经费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6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2025.7.4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6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第一次：2025.7.22（流标）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第二次：2025.8.27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E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第一次：2025.8.13（流标）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第二次：2025.9.17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F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2025.9.17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F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按实结算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E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杭州新希望双峰乳业有限公司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A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单价：6.96元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B5A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2025.9.30</w:t>
            </w:r>
          </w:p>
        </w:tc>
      </w:tr>
      <w:tr w14:paraId="25839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5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D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0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美广小和山炒鸡米饭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1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单一来源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0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部门经费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8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第一次：2025.8.12（终止）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第二次：2025.8.20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2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2025.9.1（公示）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4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2025.9.17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F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2025.9.18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9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按实结算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B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杭州拓川品牌管理集团有限公司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0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单价：6,446.80元/套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EDF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2025.9.19</w:t>
            </w:r>
          </w:p>
        </w:tc>
      </w:tr>
      <w:tr w14:paraId="2E575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5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5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7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美广北纬30°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7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单一来源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6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部门经费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F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2025.8.22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6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2025.9.1（公示）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D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2025.9.17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7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2025.9.18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5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按实结算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4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杭州阿威水产有限公司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F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单价:1,776.00元/套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C72B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2025.9.22</w:t>
            </w:r>
          </w:p>
        </w:tc>
      </w:tr>
      <w:tr w14:paraId="38D79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6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7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F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美广F+牛肉饭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6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单一来源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3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部门经费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C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2025.8.20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6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2025.9.1（公示）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9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2025.9.17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F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2025.9.18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5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按实结算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0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杭州米悦餐饮管理有限公司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F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单价：6,927.40元/套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0BF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2025.9.19</w:t>
            </w:r>
          </w:p>
        </w:tc>
      </w:tr>
      <w:tr w14:paraId="019A9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0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2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D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美广馒乡人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D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单一来源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4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部门经费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D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2025.9.4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F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第一次：2025.9.9（公示）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0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2025.9.17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0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2025.9.18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0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按实结算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C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上海兴馒乡餐饮管理有限公司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3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单价：8,645.89元/套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983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2025.9.22</w:t>
            </w:r>
          </w:p>
        </w:tc>
      </w:tr>
      <w:tr w14:paraId="16BF3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2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3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3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美广古茗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E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单一来源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D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部门经费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6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2025.9.8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C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第一次：2025.9.9（公示）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5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2025.9.17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A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2025.9.18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7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按实结算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7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杭州叁界餐饮管理有限公司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7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单价：1,433.45元/套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8D6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2025.9.23</w:t>
            </w:r>
          </w:p>
        </w:tc>
      </w:tr>
      <w:tr w14:paraId="13983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F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E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6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餐饮类零星原材料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1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7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部门经费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8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2025.8.19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7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2025.9.2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4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2025.9.19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4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2025.9.22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A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按实结算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2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杭州鑫蔬宝农业科技开发有限公司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9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果蔬类投标折扣率：52%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生鲜类、其他类投标折扣率：80%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F0C2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2025.9.30</w:t>
            </w:r>
          </w:p>
        </w:tc>
      </w:tr>
      <w:tr w14:paraId="7342C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1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0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C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美广腊百年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5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单一来源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3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部门经费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F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第一次：2025.8.12（终止）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第二次：2025.9.1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E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第一次：2025.9.4（公示）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第二次：2025.9.16（公示）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9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第一次：2025.9.12（流标）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第二次：2025.9.26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6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2025.9.27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0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按实结算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9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福州好百年餐饮管理有限公司杭州分公司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7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单价：11,110.73元/套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8D6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2025.9.30</w:t>
            </w:r>
          </w:p>
        </w:tc>
      </w:tr>
      <w:tr w14:paraId="3C69C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0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B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8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美广热轻食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7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单一来源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4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部门经费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2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2025.9.3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3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第一次：2025.9.4（公示）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第二次：2025.9.16（公示）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8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第一次：2025.9.12（流标）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第二次：2025.9.26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C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2025.9.27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5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按实结算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0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黑龙江德创轻卡餐饮管理有限公司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9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单价：4,970.00元/套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6AB9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待签订</w:t>
            </w:r>
          </w:p>
        </w:tc>
      </w:tr>
      <w:tr w14:paraId="72123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B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8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5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团体人身意外伤害险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6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中心询价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6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中心经费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1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2025.9.18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D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6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2025.9.30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9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2025.9.30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8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按实结算，全年不超过9.31万元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5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中国平安财产保险股份有限公司杭州中心支公司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4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单价：145元/人/年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8FFA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待签订</w:t>
            </w:r>
          </w:p>
        </w:tc>
      </w:tr>
      <w:tr w14:paraId="163A6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F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C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0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美广汉堡类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0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7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部门经费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1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2025.8.12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6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第一次：2025.8.19（流标）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第二次：2025.9.15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4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第一次：2025.9.9（流标）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第二次：2025.10.10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A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C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按实结算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5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杭州品润食品有限公司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F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中标折扣率：95%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CF9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2025.10.14</w:t>
            </w:r>
          </w:p>
        </w:tc>
      </w:tr>
      <w:tr w14:paraId="190F9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6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D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9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美广预制品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6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C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部门经费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A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2025.8.13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7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第一次：2025.8.19（流标）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第二次：2025.9.12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9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第一次：2025.9.9（流标）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第二次：2025.10.10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4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E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按实结算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0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杭州军悦食品有限公司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4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中标折扣率：90%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C67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2025.10.14</w:t>
            </w:r>
          </w:p>
        </w:tc>
      </w:tr>
      <w:tr w14:paraId="7ED6C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1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3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2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美广调味品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6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1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部门经费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E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2025.8.13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5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第一次：2025.8.19（流标）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第二次：2025.9.12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5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第一次：2025.9.9（流标）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第二次：2025.10.10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C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9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按实结算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9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杭州临安华添商贸有限公司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C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中标折扣率：90%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5D5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2025.10.14</w:t>
            </w:r>
          </w:p>
        </w:tc>
      </w:tr>
    </w:tbl>
    <w:p w14:paraId="2E0F0A5B"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7FC72B85">
      <w:pPr>
        <w:widowControl/>
        <w:ind w:left="562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、大宗采购（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维保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等）采购项目汇总表</w:t>
      </w:r>
    </w:p>
    <w:tbl>
      <w:tblPr>
        <w:tblStyle w:val="5"/>
        <w:tblW w:w="152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005"/>
        <w:gridCol w:w="1330"/>
        <w:gridCol w:w="702"/>
        <w:gridCol w:w="1386"/>
        <w:gridCol w:w="1264"/>
        <w:gridCol w:w="1226"/>
        <w:gridCol w:w="1574"/>
        <w:gridCol w:w="1225"/>
        <w:gridCol w:w="1113"/>
        <w:gridCol w:w="1438"/>
        <w:gridCol w:w="1207"/>
        <w:gridCol w:w="1139"/>
      </w:tblGrid>
      <w:tr w14:paraId="103F2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DCA6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CBB9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部门</w:t>
            </w:r>
          </w:p>
        </w:tc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DB73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采购项目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7F57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采购方式</w:t>
            </w:r>
          </w:p>
        </w:tc>
        <w:tc>
          <w:tcPr>
            <w:tcW w:w="1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079C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经费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D1BA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智慧采购平台申请时间</w:t>
            </w: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851E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采购公告时间</w:t>
            </w: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29E7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开标（询价）时间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E349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招标（询价）完成时间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3B8B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预算金额（元）</w:t>
            </w: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01C0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合作单位</w:t>
            </w:r>
          </w:p>
        </w:tc>
        <w:tc>
          <w:tcPr>
            <w:tcW w:w="12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9D89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中标金额（元）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528E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合同签订时间</w:t>
            </w:r>
          </w:p>
        </w:tc>
      </w:tr>
      <w:tr w14:paraId="59514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1C9A9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2F2F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68B2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FEF7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ADD8B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A463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A8C2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4AA1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067C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09A3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91DC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5053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FB23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7D179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5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0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能源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与维修中心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1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杭师大配电房设备预防性试验、检测及维护项目（标项二）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C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B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Style w:val="85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 xml:space="preserve">1195B21500104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房屋及构筑物修缮费</w:t>
            </w:r>
            <w:r>
              <w:rPr>
                <w:rStyle w:val="86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政府采购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0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2025.5.28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8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2025.6.9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C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2025.7.1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4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2025.7.2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D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700000.00 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F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咸亨国际（杭州）电气科技研究院有限公司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D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400000.00 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8905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2025.7.10</w:t>
            </w:r>
          </w:p>
        </w:tc>
      </w:tr>
      <w:tr w14:paraId="32B92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E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0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能源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与维修中心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D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杭师大仓前校区排灌站系统设备运维（标项五）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C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5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85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 xml:space="preserve">1195B21500104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房屋及构筑物修缮费</w:t>
            </w:r>
            <w:r>
              <w:rPr>
                <w:rStyle w:val="86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政府采购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8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2025.5.28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E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2025.6.9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6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2025.7.1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A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2025.7.2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B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300000.00 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B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帝豪建设有限公司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6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263520.00 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181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2025.7.14</w:t>
            </w:r>
          </w:p>
        </w:tc>
      </w:tr>
      <w:tr w14:paraId="25063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C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C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仓前物业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B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杭师大仓前校区会场维保（标项四）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D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7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85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 xml:space="preserve">1195B21500104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房屋及构筑物修缮费</w:t>
            </w:r>
            <w:r>
              <w:rPr>
                <w:rStyle w:val="86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政府采购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C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2025.5.28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3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2025.6.9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B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2025.7.1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0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2025.7.2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C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250000.00 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0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浙江光圣舞台设备开发有限公司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3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175000.00 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53E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2025.7.14</w:t>
            </w:r>
          </w:p>
        </w:tc>
      </w:tr>
      <w:tr w14:paraId="229A8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1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6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下沙物业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E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杭师大下沙校区艺术中心舞台维保（标项三）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2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3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85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 xml:space="preserve">1195B21500104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房屋及构筑物修缮费</w:t>
            </w:r>
            <w:r>
              <w:rPr>
                <w:rStyle w:val="86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政府采购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E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2025.5.28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E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2025.6.9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F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2025.7.1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C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2025.7.2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5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150000.00 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6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浙江安达系统工程有限公司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E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105000.00 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D71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2025.7.14</w:t>
            </w:r>
          </w:p>
        </w:tc>
      </w:tr>
      <w:tr w14:paraId="3E522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5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1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能源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与维修中心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1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下沙校区图书馆中央空调压缩机维修更换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8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询价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A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1195B21500105房屋及构筑物修缮费——非政府采购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D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2025.7.2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7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9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2025.7.4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5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2025.7.5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1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70000.00 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A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浙江良坤暖通工程有限公司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B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67567.00 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177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2025.7.9</w:t>
            </w:r>
          </w:p>
        </w:tc>
      </w:tr>
      <w:tr w14:paraId="45716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A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2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能源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与维修中心</w:t>
            </w:r>
          </w:p>
          <w:p w14:paraId="0BB8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4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杭师大仓前校区燃气管道及报警系统等燃气配套设施设备运维（标项一）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7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6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85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 xml:space="preserve">1195B21500104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房屋及构筑物修缮费</w:t>
            </w:r>
            <w:r>
              <w:rPr>
                <w:rStyle w:val="86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政府采购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8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2025.5.28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5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第一次：2025.6.9（流标）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第二次：2025.7.3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7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第一次：2025.7.1（流标）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第二次：2025.7.24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6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2025.7.25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4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510000.00 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C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港华到家（杭州）工程建设有限公司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7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506900.00 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ADC1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2025.8.14</w:t>
            </w:r>
          </w:p>
        </w:tc>
      </w:tr>
      <w:tr w14:paraId="54E77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2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C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能源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与维修中心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7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仓前校区水平衡测试项目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8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询价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5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3125B20300201绿色校园建设专项经费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D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2025.7.3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6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8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2025.7.15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1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2025.7.30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3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90000.00 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6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杭州达明环保技术服务有限公司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0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89000.00 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8A2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2025.8.11</w:t>
            </w:r>
          </w:p>
        </w:tc>
      </w:tr>
      <w:tr w14:paraId="1A78A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9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0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能源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与维修中心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8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下沙校区图书馆中央空调（2号机组第二系统）压缩机更换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1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中心询价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9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1195B21500105房屋及构筑物修缮费——非政府采购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3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2025.8.13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D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3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2025.8.19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9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2025.8.20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D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70000.00 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B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杭州奕华环境工程有限公司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B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67491.00 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1C8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2025.8.29</w:t>
            </w:r>
          </w:p>
        </w:tc>
      </w:tr>
      <w:tr w14:paraId="4EC3C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2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5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</w:t>
            </w:r>
          </w:p>
          <w:p w14:paraId="5EA2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8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杭师大校区餐厅排油烟系统清洗（标项六）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0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3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5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 xml:space="preserve">1195B21500104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房屋及构筑物修缮费</w:t>
            </w:r>
            <w:r>
              <w:rPr>
                <w:rStyle w:val="86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政府采购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3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2025.5.28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E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第一次：2025.6.9（流标）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第二次：2025.7.3（流标）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第三次：2025.7.25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第三次：2025.8.13（更正）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C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第一次：2025.7.1（流标）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第二次：2025.7.24（流标）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第三次：2025.8.15（更正）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第三次：2025.8.20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C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2025.8.21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A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180000.00 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3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浙江洁侣节能环保工程有限公司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6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112000.00 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3DFF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2025.9.4</w:t>
            </w:r>
          </w:p>
        </w:tc>
      </w:tr>
      <w:tr w14:paraId="79819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7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0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8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杭师大下沙校区燃气、报警系统常规维保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4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C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Style w:val="85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 xml:space="preserve">1195B21500104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房屋及构筑物修缮费</w:t>
            </w:r>
            <w:r>
              <w:rPr>
                <w:rStyle w:val="86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政府采购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E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2025.6.20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2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第一次：2025.6.25（流标）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第二次：2025.7.17（流标）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第三次：2025.8.8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B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第一次：2025.7.16（流标）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第二次：2025.8.7（流标）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第三次：2025.8.29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1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2025.8.30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E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240000.00 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0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杭州市能源集团工程科技有限公司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1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237825.00 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430D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2025.9.12</w:t>
            </w:r>
          </w:p>
        </w:tc>
      </w:tr>
      <w:tr w14:paraId="5B2E6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1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4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能源与维修中心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2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仓前校区光伏发电系统维修维护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3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询价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1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1195B21500105房屋及构筑物修缮费——非政府采购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9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2025.8.29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9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A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2025.9.15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F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2029.9.19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5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60000.00 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0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杭州广源电力工程有限公司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6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56977.00 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1FDE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2025.9.25</w:t>
            </w:r>
          </w:p>
        </w:tc>
      </w:tr>
      <w:tr w14:paraId="363D6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1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2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能源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与维修中心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E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下沙校区信息楼中央空调（2号机组第一系统）压缩机更换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A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中心询价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0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1195B21500104房屋及构筑物修缮费——政府采购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A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2025.9.15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3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4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2025.9.19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1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2025.9.20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E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70000.00 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3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浙江良坤暖通工程有限公司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2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67880.00 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580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2025.9.30</w:t>
            </w:r>
          </w:p>
        </w:tc>
      </w:tr>
      <w:tr w14:paraId="1F506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D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0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能源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0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杭师大太阳能集热、空气源供热、二次加压供水系统维保项目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4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2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1195B21500104 房屋及构筑物修缮费</w:t>
            </w:r>
            <w:r>
              <w:rPr>
                <w:rFonts w:ascii="Arial Black" w:hAnsi="Arial Black" w:eastAsia="Arial Black" w:cs="Arial Blac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政府采购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E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4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2025.9.23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5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2025.10.14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B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2025.10.15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D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480000.00 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B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杭州科福莱流体技术有限公司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0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434930.00 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C972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待签订</w:t>
            </w:r>
          </w:p>
        </w:tc>
      </w:tr>
      <w:tr w14:paraId="2C944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4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3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能源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7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杭师大仓前校区排污提升泵站及排污泵维保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F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4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1195B21500104 房屋及构筑物修缮费</w:t>
            </w:r>
            <w:r>
              <w:rPr>
                <w:rFonts w:ascii="Arial Black" w:hAnsi="Arial Black" w:eastAsia="Arial Black" w:cs="Arial Blac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政府采购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8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2025.9.3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2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2025.9.23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6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2025.10.14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C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2025.10.15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0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300000.00 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2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杭州科福莱流体技术有限公司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C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215600.00 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2971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待签订</w:t>
            </w:r>
          </w:p>
        </w:tc>
      </w:tr>
      <w:tr w14:paraId="6091E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B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B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能源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1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杭师大仓前校区常压燃气锅炉维保项目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E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5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1195B21500104 房屋及构筑物修缮费</w:t>
            </w:r>
            <w:r>
              <w:rPr>
                <w:rFonts w:ascii="Arial Black" w:hAnsi="Arial Black" w:eastAsia="Arial Black" w:cs="Arial Blac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政府采购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0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2025.8.29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2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2025.9.23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B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2025.10.14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2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2025.10.15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9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350000.00 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0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山东诚达热能科技有限公司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B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346800.00 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1C518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待签订</w:t>
            </w:r>
          </w:p>
        </w:tc>
      </w:tr>
    </w:tbl>
    <w:p w14:paraId="0E7536DC"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2281F8F9"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、大宗采购（设备类）采购项目汇总表</w:t>
      </w:r>
    </w:p>
    <w:tbl>
      <w:tblPr>
        <w:tblStyle w:val="5"/>
        <w:tblW w:w="152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005"/>
        <w:gridCol w:w="1330"/>
        <w:gridCol w:w="718"/>
        <w:gridCol w:w="1370"/>
        <w:gridCol w:w="1264"/>
        <w:gridCol w:w="1226"/>
        <w:gridCol w:w="1574"/>
        <w:gridCol w:w="1250"/>
        <w:gridCol w:w="1088"/>
        <w:gridCol w:w="1438"/>
        <w:gridCol w:w="1224"/>
        <w:gridCol w:w="1122"/>
      </w:tblGrid>
      <w:tr w14:paraId="5988B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1814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EB1E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部门</w:t>
            </w:r>
          </w:p>
        </w:tc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BFF4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采购项目</w:t>
            </w: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BB99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采购方式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278E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经费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1F44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智慧采购平台申请时间</w:t>
            </w: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C01F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采购公告时间</w:t>
            </w: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5120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开标（询价）时间</w:t>
            </w:r>
          </w:p>
        </w:tc>
        <w:tc>
          <w:tcPr>
            <w:tcW w:w="12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7A12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招标（询价）完成时间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688A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预算金额（元）</w:t>
            </w: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76AA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合作单位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6D57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中标金额（元）</w:t>
            </w:r>
          </w:p>
        </w:tc>
        <w:tc>
          <w:tcPr>
            <w:tcW w:w="1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84F3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合同签订时间</w:t>
            </w:r>
          </w:p>
        </w:tc>
      </w:tr>
      <w:tr w14:paraId="4E025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1D16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DB73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AA97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0616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8353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8E9F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FB4B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332A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1938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F469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F26D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C5B3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CC5B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55514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5F7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2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公寓服务中心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E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博文苑学生寝室家具采购项目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A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6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办公用固定资产采购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0D35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2025.6.4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C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2025.6.13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9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2025.7.5，更正公告后改为2025.7.19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E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2025.8.9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9CA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1750000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6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浙江华育家具实业有限公司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D5A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1704980.00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F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2025.7.18</w:t>
            </w:r>
          </w:p>
        </w:tc>
      </w:tr>
      <w:tr w14:paraId="14CD8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BCB4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B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C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厨房设备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F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B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后勤保障经费（300万）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061D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2025.6.30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6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2025.7.7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1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2025.7.28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7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2025.8.7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555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1464100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9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杭州海晟厨房设备有限公司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A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1380000</w:t>
            </w:r>
          </w:p>
          <w:p w14:paraId="3975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补充协议（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调整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）：1366500.00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D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2025.8.13</w:t>
            </w:r>
          </w:p>
          <w:p w14:paraId="07D6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补充协议：2025.10.13</w:t>
            </w:r>
          </w:p>
        </w:tc>
      </w:tr>
      <w:tr w14:paraId="1CF48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AC10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C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C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餐桌椅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9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B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后勤保障经费（300万）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FA3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2025.7.3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A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2025.7.9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9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2025.7.30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2025.7.31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41F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760900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E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浙江铭派博杰家具有限公司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7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753860.00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7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2025.8.8</w:t>
            </w:r>
          </w:p>
        </w:tc>
      </w:tr>
      <w:tr w14:paraId="358B8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ABEE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3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B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不锈钢筐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9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询价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E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后勤保障经费（300万）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25CA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2025.8.21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2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B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2025.8.26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F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2025.8.26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DE4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70000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A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杭州悦锦厨房设备有限公司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A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66780.00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F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2025.9.2</w:t>
            </w:r>
          </w:p>
        </w:tc>
      </w:tr>
    </w:tbl>
    <w:p w14:paraId="5FEC1A3B">
      <w:pPr>
        <w:widowControl/>
        <w:spacing w:line="360" w:lineRule="auto"/>
        <w:jc w:val="left"/>
        <w:rPr>
          <w:rFonts w:hint="eastAsia"/>
          <w:b/>
          <w:color w:val="000000"/>
          <w:sz w:val="28"/>
          <w:szCs w:val="28"/>
        </w:rPr>
      </w:pPr>
    </w:p>
    <w:p w14:paraId="6AE6520D">
      <w:pPr>
        <w:widowControl/>
        <w:spacing w:line="360" w:lineRule="auto"/>
        <w:ind w:firstLine="562" w:firstLineChars="200"/>
        <w:jc w:val="lef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六、2025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年第三季度</w:t>
      </w:r>
      <w:r>
        <w:rPr>
          <w:rFonts w:hint="eastAsia"/>
          <w:b/>
          <w:color w:val="000000"/>
          <w:sz w:val="28"/>
          <w:szCs w:val="28"/>
        </w:rPr>
        <w:t>合同管理情况汇总</w:t>
      </w:r>
    </w:p>
    <w:p w14:paraId="522BD1D3"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2025年第三季度共签订合同75份，其中服务类合同58份，采购类合同13份，维保类合同3份，政采云采购合同1份。</w:t>
      </w:r>
    </w:p>
    <w:p w14:paraId="4841C8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/>
          <w:kern w:val="0"/>
          <w:sz w:val="2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34" w:right="1077" w:bottom="1247" w:left="1134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Source Han Sans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93466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13</w:t>
    </w:r>
    <w:r>
      <w:fldChar w:fldCharType="end"/>
    </w:r>
  </w:p>
  <w:p w14:paraId="087D3B84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14FF6"/>
    <w:multiLevelType w:val="singleLevel"/>
    <w:tmpl w:val="97B14FF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2FD"/>
    <w:rsid w:val="00002012"/>
    <w:rsid w:val="00003F95"/>
    <w:rsid w:val="00006451"/>
    <w:rsid w:val="00007760"/>
    <w:rsid w:val="00010D7C"/>
    <w:rsid w:val="0001137B"/>
    <w:rsid w:val="000127CE"/>
    <w:rsid w:val="0001314A"/>
    <w:rsid w:val="00013921"/>
    <w:rsid w:val="000177CA"/>
    <w:rsid w:val="00021398"/>
    <w:rsid w:val="000228EA"/>
    <w:rsid w:val="000229E2"/>
    <w:rsid w:val="00022E94"/>
    <w:rsid w:val="00024358"/>
    <w:rsid w:val="00024463"/>
    <w:rsid w:val="00025F07"/>
    <w:rsid w:val="00030A89"/>
    <w:rsid w:val="00031865"/>
    <w:rsid w:val="00031ECC"/>
    <w:rsid w:val="0003237A"/>
    <w:rsid w:val="00036A5B"/>
    <w:rsid w:val="000371B5"/>
    <w:rsid w:val="000420C4"/>
    <w:rsid w:val="0004297F"/>
    <w:rsid w:val="000436B0"/>
    <w:rsid w:val="00043F21"/>
    <w:rsid w:val="00044905"/>
    <w:rsid w:val="0005254C"/>
    <w:rsid w:val="000530CC"/>
    <w:rsid w:val="00054D35"/>
    <w:rsid w:val="00055D3D"/>
    <w:rsid w:val="00056149"/>
    <w:rsid w:val="000623F7"/>
    <w:rsid w:val="00062DF7"/>
    <w:rsid w:val="00063845"/>
    <w:rsid w:val="00067F9E"/>
    <w:rsid w:val="0007180E"/>
    <w:rsid w:val="000722B6"/>
    <w:rsid w:val="00073135"/>
    <w:rsid w:val="000734B8"/>
    <w:rsid w:val="00076077"/>
    <w:rsid w:val="00077A5B"/>
    <w:rsid w:val="00080247"/>
    <w:rsid w:val="00081097"/>
    <w:rsid w:val="00082856"/>
    <w:rsid w:val="00082E71"/>
    <w:rsid w:val="00085B8F"/>
    <w:rsid w:val="00087F62"/>
    <w:rsid w:val="00090176"/>
    <w:rsid w:val="00090B41"/>
    <w:rsid w:val="000929DA"/>
    <w:rsid w:val="000931CF"/>
    <w:rsid w:val="0009339C"/>
    <w:rsid w:val="0009504B"/>
    <w:rsid w:val="00095260"/>
    <w:rsid w:val="00095D79"/>
    <w:rsid w:val="000A03CE"/>
    <w:rsid w:val="000A2C3F"/>
    <w:rsid w:val="000A3664"/>
    <w:rsid w:val="000A59E1"/>
    <w:rsid w:val="000A74FF"/>
    <w:rsid w:val="000A7837"/>
    <w:rsid w:val="000B093C"/>
    <w:rsid w:val="000B0B13"/>
    <w:rsid w:val="000B1AAC"/>
    <w:rsid w:val="000B6A08"/>
    <w:rsid w:val="000C0DA7"/>
    <w:rsid w:val="000C0DBB"/>
    <w:rsid w:val="000C1DE4"/>
    <w:rsid w:val="000C3C78"/>
    <w:rsid w:val="000C5312"/>
    <w:rsid w:val="000C653A"/>
    <w:rsid w:val="000C7730"/>
    <w:rsid w:val="000D244B"/>
    <w:rsid w:val="000D3357"/>
    <w:rsid w:val="000D6E8A"/>
    <w:rsid w:val="000E0650"/>
    <w:rsid w:val="000E1017"/>
    <w:rsid w:val="000E16B3"/>
    <w:rsid w:val="000E1AB9"/>
    <w:rsid w:val="000E2200"/>
    <w:rsid w:val="000E2CDA"/>
    <w:rsid w:val="000E395B"/>
    <w:rsid w:val="000E56DE"/>
    <w:rsid w:val="000E57C7"/>
    <w:rsid w:val="000E5833"/>
    <w:rsid w:val="000E746A"/>
    <w:rsid w:val="000E7B4C"/>
    <w:rsid w:val="000F5300"/>
    <w:rsid w:val="000F6494"/>
    <w:rsid w:val="000F6F39"/>
    <w:rsid w:val="000F70FF"/>
    <w:rsid w:val="000F749C"/>
    <w:rsid w:val="00100B1B"/>
    <w:rsid w:val="00100CD4"/>
    <w:rsid w:val="00101479"/>
    <w:rsid w:val="001015F3"/>
    <w:rsid w:val="0010211E"/>
    <w:rsid w:val="0010343A"/>
    <w:rsid w:val="001037E8"/>
    <w:rsid w:val="00104402"/>
    <w:rsid w:val="001058B3"/>
    <w:rsid w:val="00107D1D"/>
    <w:rsid w:val="00111120"/>
    <w:rsid w:val="0011139D"/>
    <w:rsid w:val="00111491"/>
    <w:rsid w:val="00111D28"/>
    <w:rsid w:val="00112EF9"/>
    <w:rsid w:val="00116496"/>
    <w:rsid w:val="001167E5"/>
    <w:rsid w:val="00116EF5"/>
    <w:rsid w:val="00117529"/>
    <w:rsid w:val="001175FA"/>
    <w:rsid w:val="00117C61"/>
    <w:rsid w:val="00122468"/>
    <w:rsid w:val="00125CC8"/>
    <w:rsid w:val="00127783"/>
    <w:rsid w:val="00127AD7"/>
    <w:rsid w:val="0013027D"/>
    <w:rsid w:val="00130FA4"/>
    <w:rsid w:val="0013222A"/>
    <w:rsid w:val="0013268F"/>
    <w:rsid w:val="00134CFE"/>
    <w:rsid w:val="001355AC"/>
    <w:rsid w:val="001363BD"/>
    <w:rsid w:val="00136BF1"/>
    <w:rsid w:val="00140691"/>
    <w:rsid w:val="001420DF"/>
    <w:rsid w:val="00143B59"/>
    <w:rsid w:val="00143C0F"/>
    <w:rsid w:val="0014482F"/>
    <w:rsid w:val="001532B7"/>
    <w:rsid w:val="00156131"/>
    <w:rsid w:val="001573A5"/>
    <w:rsid w:val="00162690"/>
    <w:rsid w:val="00167978"/>
    <w:rsid w:val="001726CA"/>
    <w:rsid w:val="00173F31"/>
    <w:rsid w:val="0017547A"/>
    <w:rsid w:val="001763C0"/>
    <w:rsid w:val="00183D81"/>
    <w:rsid w:val="00187C24"/>
    <w:rsid w:val="00190FBB"/>
    <w:rsid w:val="00191763"/>
    <w:rsid w:val="00192612"/>
    <w:rsid w:val="0019315C"/>
    <w:rsid w:val="00193636"/>
    <w:rsid w:val="00193A36"/>
    <w:rsid w:val="00195542"/>
    <w:rsid w:val="0019609F"/>
    <w:rsid w:val="001A0260"/>
    <w:rsid w:val="001A1CF9"/>
    <w:rsid w:val="001A229B"/>
    <w:rsid w:val="001A3683"/>
    <w:rsid w:val="001A3E52"/>
    <w:rsid w:val="001A6008"/>
    <w:rsid w:val="001A7C90"/>
    <w:rsid w:val="001B02D0"/>
    <w:rsid w:val="001B1352"/>
    <w:rsid w:val="001B191A"/>
    <w:rsid w:val="001B1BC4"/>
    <w:rsid w:val="001B37EA"/>
    <w:rsid w:val="001B5725"/>
    <w:rsid w:val="001B6E18"/>
    <w:rsid w:val="001B7CB9"/>
    <w:rsid w:val="001C0855"/>
    <w:rsid w:val="001C100D"/>
    <w:rsid w:val="001C15EE"/>
    <w:rsid w:val="001C18BC"/>
    <w:rsid w:val="001C1A45"/>
    <w:rsid w:val="001C238E"/>
    <w:rsid w:val="001C37B1"/>
    <w:rsid w:val="001C59F7"/>
    <w:rsid w:val="001C70F0"/>
    <w:rsid w:val="001C798F"/>
    <w:rsid w:val="001D42DB"/>
    <w:rsid w:val="001D44C9"/>
    <w:rsid w:val="001E1AD7"/>
    <w:rsid w:val="001E1FE9"/>
    <w:rsid w:val="001E672F"/>
    <w:rsid w:val="001F14AF"/>
    <w:rsid w:val="001F4BBB"/>
    <w:rsid w:val="001F6E61"/>
    <w:rsid w:val="001F7147"/>
    <w:rsid w:val="001F733E"/>
    <w:rsid w:val="00204978"/>
    <w:rsid w:val="00205C40"/>
    <w:rsid w:val="0020693E"/>
    <w:rsid w:val="0020705E"/>
    <w:rsid w:val="00207BDE"/>
    <w:rsid w:val="00212889"/>
    <w:rsid w:val="00214956"/>
    <w:rsid w:val="00214A43"/>
    <w:rsid w:val="00215CD6"/>
    <w:rsid w:val="002201D6"/>
    <w:rsid w:val="00224385"/>
    <w:rsid w:val="0022483A"/>
    <w:rsid w:val="00226A07"/>
    <w:rsid w:val="002319FE"/>
    <w:rsid w:val="002328A4"/>
    <w:rsid w:val="0023291B"/>
    <w:rsid w:val="00234826"/>
    <w:rsid w:val="00234AA8"/>
    <w:rsid w:val="002350E6"/>
    <w:rsid w:val="0023792F"/>
    <w:rsid w:val="00237D13"/>
    <w:rsid w:val="00240058"/>
    <w:rsid w:val="00240299"/>
    <w:rsid w:val="0024164A"/>
    <w:rsid w:val="00243AF0"/>
    <w:rsid w:val="0024559D"/>
    <w:rsid w:val="002456D4"/>
    <w:rsid w:val="0024660C"/>
    <w:rsid w:val="0025127E"/>
    <w:rsid w:val="002522F0"/>
    <w:rsid w:val="00252E79"/>
    <w:rsid w:val="00252EE4"/>
    <w:rsid w:val="00252F02"/>
    <w:rsid w:val="00254B64"/>
    <w:rsid w:val="00254CC4"/>
    <w:rsid w:val="002554EA"/>
    <w:rsid w:val="00256778"/>
    <w:rsid w:val="00257922"/>
    <w:rsid w:val="0026107C"/>
    <w:rsid w:val="002625A0"/>
    <w:rsid w:val="00264FE5"/>
    <w:rsid w:val="002653F8"/>
    <w:rsid w:val="00265F9D"/>
    <w:rsid w:val="00266AE6"/>
    <w:rsid w:val="00270683"/>
    <w:rsid w:val="00270E4F"/>
    <w:rsid w:val="00273398"/>
    <w:rsid w:val="002769B7"/>
    <w:rsid w:val="002813D9"/>
    <w:rsid w:val="00283AD5"/>
    <w:rsid w:val="00283DBC"/>
    <w:rsid w:val="00286414"/>
    <w:rsid w:val="00290294"/>
    <w:rsid w:val="00290651"/>
    <w:rsid w:val="002928FC"/>
    <w:rsid w:val="00292F63"/>
    <w:rsid w:val="00297051"/>
    <w:rsid w:val="00297987"/>
    <w:rsid w:val="002A3B21"/>
    <w:rsid w:val="002A5D83"/>
    <w:rsid w:val="002B31D6"/>
    <w:rsid w:val="002B52C5"/>
    <w:rsid w:val="002B7B1E"/>
    <w:rsid w:val="002C1365"/>
    <w:rsid w:val="002C3E3F"/>
    <w:rsid w:val="002C4544"/>
    <w:rsid w:val="002C4FD5"/>
    <w:rsid w:val="002C5A6E"/>
    <w:rsid w:val="002C6A5B"/>
    <w:rsid w:val="002C6EB9"/>
    <w:rsid w:val="002C7298"/>
    <w:rsid w:val="002C7AC8"/>
    <w:rsid w:val="002D1F33"/>
    <w:rsid w:val="002D3110"/>
    <w:rsid w:val="002E0352"/>
    <w:rsid w:val="002E4588"/>
    <w:rsid w:val="002E4FAE"/>
    <w:rsid w:val="002E5830"/>
    <w:rsid w:val="002E5E35"/>
    <w:rsid w:val="002F0007"/>
    <w:rsid w:val="002F0358"/>
    <w:rsid w:val="002F36EF"/>
    <w:rsid w:val="002F4A01"/>
    <w:rsid w:val="002F63C2"/>
    <w:rsid w:val="002F6D27"/>
    <w:rsid w:val="002F73B6"/>
    <w:rsid w:val="00300518"/>
    <w:rsid w:val="00300BCE"/>
    <w:rsid w:val="00302102"/>
    <w:rsid w:val="00302439"/>
    <w:rsid w:val="00304940"/>
    <w:rsid w:val="00306A78"/>
    <w:rsid w:val="00311348"/>
    <w:rsid w:val="00313259"/>
    <w:rsid w:val="00314D19"/>
    <w:rsid w:val="003159FD"/>
    <w:rsid w:val="00317C39"/>
    <w:rsid w:val="0032071B"/>
    <w:rsid w:val="003225F5"/>
    <w:rsid w:val="00326D9B"/>
    <w:rsid w:val="00330763"/>
    <w:rsid w:val="00330DA0"/>
    <w:rsid w:val="00331421"/>
    <w:rsid w:val="00331695"/>
    <w:rsid w:val="00331F9A"/>
    <w:rsid w:val="0033255D"/>
    <w:rsid w:val="00334215"/>
    <w:rsid w:val="003349F1"/>
    <w:rsid w:val="00336ABD"/>
    <w:rsid w:val="00340921"/>
    <w:rsid w:val="00340A8D"/>
    <w:rsid w:val="0034607D"/>
    <w:rsid w:val="003508F9"/>
    <w:rsid w:val="00351BA6"/>
    <w:rsid w:val="0035246C"/>
    <w:rsid w:val="00352D4F"/>
    <w:rsid w:val="00356D0D"/>
    <w:rsid w:val="00357E02"/>
    <w:rsid w:val="00360860"/>
    <w:rsid w:val="0036128A"/>
    <w:rsid w:val="00361724"/>
    <w:rsid w:val="00361845"/>
    <w:rsid w:val="00361A85"/>
    <w:rsid w:val="00361B2F"/>
    <w:rsid w:val="00362909"/>
    <w:rsid w:val="00362A7E"/>
    <w:rsid w:val="00363A58"/>
    <w:rsid w:val="00365230"/>
    <w:rsid w:val="003667F6"/>
    <w:rsid w:val="003703BA"/>
    <w:rsid w:val="00371162"/>
    <w:rsid w:val="0037202A"/>
    <w:rsid w:val="003768CC"/>
    <w:rsid w:val="003821C4"/>
    <w:rsid w:val="00383A23"/>
    <w:rsid w:val="0038557B"/>
    <w:rsid w:val="00385DE2"/>
    <w:rsid w:val="00386836"/>
    <w:rsid w:val="00387605"/>
    <w:rsid w:val="00387A6B"/>
    <w:rsid w:val="00393106"/>
    <w:rsid w:val="00393DA9"/>
    <w:rsid w:val="0039410A"/>
    <w:rsid w:val="0039448B"/>
    <w:rsid w:val="003957A4"/>
    <w:rsid w:val="003A4116"/>
    <w:rsid w:val="003A6DDF"/>
    <w:rsid w:val="003B0191"/>
    <w:rsid w:val="003B0B7B"/>
    <w:rsid w:val="003B25EF"/>
    <w:rsid w:val="003B3C72"/>
    <w:rsid w:val="003B689F"/>
    <w:rsid w:val="003C2C43"/>
    <w:rsid w:val="003C3A96"/>
    <w:rsid w:val="003C4D12"/>
    <w:rsid w:val="003C5168"/>
    <w:rsid w:val="003C553E"/>
    <w:rsid w:val="003C6EBF"/>
    <w:rsid w:val="003D2579"/>
    <w:rsid w:val="003D3BEB"/>
    <w:rsid w:val="003D3C26"/>
    <w:rsid w:val="003D4F65"/>
    <w:rsid w:val="003D5F4A"/>
    <w:rsid w:val="003D7075"/>
    <w:rsid w:val="003D7FA1"/>
    <w:rsid w:val="003D7FCA"/>
    <w:rsid w:val="003E268A"/>
    <w:rsid w:val="003E436D"/>
    <w:rsid w:val="003E4945"/>
    <w:rsid w:val="003F0094"/>
    <w:rsid w:val="003F053C"/>
    <w:rsid w:val="003F1576"/>
    <w:rsid w:val="003F19AC"/>
    <w:rsid w:val="003F34AB"/>
    <w:rsid w:val="003F53B7"/>
    <w:rsid w:val="003F75DE"/>
    <w:rsid w:val="00401654"/>
    <w:rsid w:val="004019F2"/>
    <w:rsid w:val="0040321A"/>
    <w:rsid w:val="00412410"/>
    <w:rsid w:val="004178ED"/>
    <w:rsid w:val="00420891"/>
    <w:rsid w:val="00422AEB"/>
    <w:rsid w:val="00423C7F"/>
    <w:rsid w:val="00426841"/>
    <w:rsid w:val="004318BD"/>
    <w:rsid w:val="00432711"/>
    <w:rsid w:val="004327D8"/>
    <w:rsid w:val="004332A8"/>
    <w:rsid w:val="00433F5A"/>
    <w:rsid w:val="004346D7"/>
    <w:rsid w:val="00435B0C"/>
    <w:rsid w:val="00440394"/>
    <w:rsid w:val="004407BA"/>
    <w:rsid w:val="00441406"/>
    <w:rsid w:val="00441639"/>
    <w:rsid w:val="0044164B"/>
    <w:rsid w:val="00442BB9"/>
    <w:rsid w:val="00443111"/>
    <w:rsid w:val="00443CD3"/>
    <w:rsid w:val="00444057"/>
    <w:rsid w:val="0044470B"/>
    <w:rsid w:val="00445B63"/>
    <w:rsid w:val="00446FA4"/>
    <w:rsid w:val="00450DD0"/>
    <w:rsid w:val="0045180F"/>
    <w:rsid w:val="00452E4C"/>
    <w:rsid w:val="00454B77"/>
    <w:rsid w:val="00455925"/>
    <w:rsid w:val="00455DA9"/>
    <w:rsid w:val="00456F3D"/>
    <w:rsid w:val="00457C56"/>
    <w:rsid w:val="00460D71"/>
    <w:rsid w:val="0046198F"/>
    <w:rsid w:val="004636B7"/>
    <w:rsid w:val="004642CB"/>
    <w:rsid w:val="00464AA3"/>
    <w:rsid w:val="00466520"/>
    <w:rsid w:val="004671D3"/>
    <w:rsid w:val="00467423"/>
    <w:rsid w:val="004676E5"/>
    <w:rsid w:val="00471CCA"/>
    <w:rsid w:val="00472680"/>
    <w:rsid w:val="004761D1"/>
    <w:rsid w:val="00477253"/>
    <w:rsid w:val="00477C98"/>
    <w:rsid w:val="00480AD4"/>
    <w:rsid w:val="004828BB"/>
    <w:rsid w:val="004836C0"/>
    <w:rsid w:val="00484D88"/>
    <w:rsid w:val="0048639A"/>
    <w:rsid w:val="00486F4B"/>
    <w:rsid w:val="004870D4"/>
    <w:rsid w:val="00490CAB"/>
    <w:rsid w:val="00491BB3"/>
    <w:rsid w:val="00491D6F"/>
    <w:rsid w:val="004931D2"/>
    <w:rsid w:val="00495503"/>
    <w:rsid w:val="004A3374"/>
    <w:rsid w:val="004A39F8"/>
    <w:rsid w:val="004A4B47"/>
    <w:rsid w:val="004A4BDA"/>
    <w:rsid w:val="004A4F45"/>
    <w:rsid w:val="004A7820"/>
    <w:rsid w:val="004A7D8C"/>
    <w:rsid w:val="004B4868"/>
    <w:rsid w:val="004B5B56"/>
    <w:rsid w:val="004B5E1F"/>
    <w:rsid w:val="004C2873"/>
    <w:rsid w:val="004C4C45"/>
    <w:rsid w:val="004C5B99"/>
    <w:rsid w:val="004C6D9D"/>
    <w:rsid w:val="004C7A52"/>
    <w:rsid w:val="004E1F52"/>
    <w:rsid w:val="004E2E78"/>
    <w:rsid w:val="004E444D"/>
    <w:rsid w:val="004E45B9"/>
    <w:rsid w:val="004E52D3"/>
    <w:rsid w:val="004E5D60"/>
    <w:rsid w:val="004E6251"/>
    <w:rsid w:val="004F073A"/>
    <w:rsid w:val="004F1F88"/>
    <w:rsid w:val="004F425A"/>
    <w:rsid w:val="004F4ADC"/>
    <w:rsid w:val="004F6036"/>
    <w:rsid w:val="004F75F4"/>
    <w:rsid w:val="005020D0"/>
    <w:rsid w:val="00504BD5"/>
    <w:rsid w:val="00506D41"/>
    <w:rsid w:val="00507264"/>
    <w:rsid w:val="005106CA"/>
    <w:rsid w:val="0051603B"/>
    <w:rsid w:val="0051717A"/>
    <w:rsid w:val="005225B0"/>
    <w:rsid w:val="0052335D"/>
    <w:rsid w:val="00526936"/>
    <w:rsid w:val="00527F1C"/>
    <w:rsid w:val="00530E0C"/>
    <w:rsid w:val="00531D8E"/>
    <w:rsid w:val="005320A3"/>
    <w:rsid w:val="00532398"/>
    <w:rsid w:val="00532510"/>
    <w:rsid w:val="00533994"/>
    <w:rsid w:val="005354B1"/>
    <w:rsid w:val="00535580"/>
    <w:rsid w:val="00536231"/>
    <w:rsid w:val="00537441"/>
    <w:rsid w:val="0053759A"/>
    <w:rsid w:val="0054006F"/>
    <w:rsid w:val="005445C7"/>
    <w:rsid w:val="00545C9C"/>
    <w:rsid w:val="0054660B"/>
    <w:rsid w:val="00546A77"/>
    <w:rsid w:val="005506B4"/>
    <w:rsid w:val="0055465F"/>
    <w:rsid w:val="00554B2B"/>
    <w:rsid w:val="00562DD0"/>
    <w:rsid w:val="00562DED"/>
    <w:rsid w:val="00562E43"/>
    <w:rsid w:val="00563265"/>
    <w:rsid w:val="00563F4F"/>
    <w:rsid w:val="00567D5F"/>
    <w:rsid w:val="00571B30"/>
    <w:rsid w:val="005722AA"/>
    <w:rsid w:val="0057257D"/>
    <w:rsid w:val="0057395E"/>
    <w:rsid w:val="0057507E"/>
    <w:rsid w:val="00577189"/>
    <w:rsid w:val="00580EEE"/>
    <w:rsid w:val="005822E0"/>
    <w:rsid w:val="005826C8"/>
    <w:rsid w:val="0058301B"/>
    <w:rsid w:val="00583CAA"/>
    <w:rsid w:val="00586DAD"/>
    <w:rsid w:val="00587F69"/>
    <w:rsid w:val="005911E9"/>
    <w:rsid w:val="0059178D"/>
    <w:rsid w:val="005940A0"/>
    <w:rsid w:val="00594A90"/>
    <w:rsid w:val="005957B4"/>
    <w:rsid w:val="00596851"/>
    <w:rsid w:val="00596947"/>
    <w:rsid w:val="00597C24"/>
    <w:rsid w:val="005A1540"/>
    <w:rsid w:val="005A2E1B"/>
    <w:rsid w:val="005A69A3"/>
    <w:rsid w:val="005A72BE"/>
    <w:rsid w:val="005B06AE"/>
    <w:rsid w:val="005B07D3"/>
    <w:rsid w:val="005B1A51"/>
    <w:rsid w:val="005B460E"/>
    <w:rsid w:val="005B599F"/>
    <w:rsid w:val="005B60A6"/>
    <w:rsid w:val="005B701C"/>
    <w:rsid w:val="005C0BF2"/>
    <w:rsid w:val="005C0CE7"/>
    <w:rsid w:val="005C337D"/>
    <w:rsid w:val="005C3ED0"/>
    <w:rsid w:val="005C3F22"/>
    <w:rsid w:val="005C4EFD"/>
    <w:rsid w:val="005C5AD4"/>
    <w:rsid w:val="005C638C"/>
    <w:rsid w:val="005C78E5"/>
    <w:rsid w:val="005D099B"/>
    <w:rsid w:val="005D74AE"/>
    <w:rsid w:val="005D75CE"/>
    <w:rsid w:val="005E1B44"/>
    <w:rsid w:val="005E1F9A"/>
    <w:rsid w:val="005E3D22"/>
    <w:rsid w:val="005E43B0"/>
    <w:rsid w:val="005E714D"/>
    <w:rsid w:val="005E72E7"/>
    <w:rsid w:val="005E72FD"/>
    <w:rsid w:val="005F281B"/>
    <w:rsid w:val="005F3B28"/>
    <w:rsid w:val="005F5DD2"/>
    <w:rsid w:val="005F67FC"/>
    <w:rsid w:val="005F6979"/>
    <w:rsid w:val="00600F06"/>
    <w:rsid w:val="00602A54"/>
    <w:rsid w:val="00603D0F"/>
    <w:rsid w:val="00605EB1"/>
    <w:rsid w:val="00607E99"/>
    <w:rsid w:val="00610AB6"/>
    <w:rsid w:val="006147F8"/>
    <w:rsid w:val="00615D76"/>
    <w:rsid w:val="006235A0"/>
    <w:rsid w:val="00624219"/>
    <w:rsid w:val="0062446F"/>
    <w:rsid w:val="00625B26"/>
    <w:rsid w:val="00630332"/>
    <w:rsid w:val="0063456D"/>
    <w:rsid w:val="00636861"/>
    <w:rsid w:val="00641C7B"/>
    <w:rsid w:val="0064210B"/>
    <w:rsid w:val="006465FE"/>
    <w:rsid w:val="006475A0"/>
    <w:rsid w:val="00650247"/>
    <w:rsid w:val="006503C4"/>
    <w:rsid w:val="0065060E"/>
    <w:rsid w:val="006526A3"/>
    <w:rsid w:val="00652767"/>
    <w:rsid w:val="006527DF"/>
    <w:rsid w:val="00652C7C"/>
    <w:rsid w:val="00653D52"/>
    <w:rsid w:val="00657B89"/>
    <w:rsid w:val="00660980"/>
    <w:rsid w:val="00662C21"/>
    <w:rsid w:val="006636C3"/>
    <w:rsid w:val="0067008D"/>
    <w:rsid w:val="00671E4F"/>
    <w:rsid w:val="006762A3"/>
    <w:rsid w:val="00680F8A"/>
    <w:rsid w:val="00684868"/>
    <w:rsid w:val="00687502"/>
    <w:rsid w:val="00690870"/>
    <w:rsid w:val="00690A84"/>
    <w:rsid w:val="00690A96"/>
    <w:rsid w:val="00691A82"/>
    <w:rsid w:val="0069270D"/>
    <w:rsid w:val="006931F5"/>
    <w:rsid w:val="006933E5"/>
    <w:rsid w:val="00693700"/>
    <w:rsid w:val="006958E8"/>
    <w:rsid w:val="00695AF9"/>
    <w:rsid w:val="006A32B4"/>
    <w:rsid w:val="006A473D"/>
    <w:rsid w:val="006A5E48"/>
    <w:rsid w:val="006A610A"/>
    <w:rsid w:val="006A68E2"/>
    <w:rsid w:val="006A78CF"/>
    <w:rsid w:val="006B17C8"/>
    <w:rsid w:val="006B1D7A"/>
    <w:rsid w:val="006B1E6E"/>
    <w:rsid w:val="006B38A4"/>
    <w:rsid w:val="006B419E"/>
    <w:rsid w:val="006B4725"/>
    <w:rsid w:val="006B504D"/>
    <w:rsid w:val="006B509C"/>
    <w:rsid w:val="006B6C2B"/>
    <w:rsid w:val="006B729E"/>
    <w:rsid w:val="006C1865"/>
    <w:rsid w:val="006C343C"/>
    <w:rsid w:val="006C4AB4"/>
    <w:rsid w:val="006C6C8B"/>
    <w:rsid w:val="006C6CAA"/>
    <w:rsid w:val="006D2B1E"/>
    <w:rsid w:val="006D3EC6"/>
    <w:rsid w:val="006D4EC8"/>
    <w:rsid w:val="006D5784"/>
    <w:rsid w:val="006D7170"/>
    <w:rsid w:val="006D785D"/>
    <w:rsid w:val="006E1839"/>
    <w:rsid w:val="006E1E36"/>
    <w:rsid w:val="006E36D3"/>
    <w:rsid w:val="006E6072"/>
    <w:rsid w:val="006F037B"/>
    <w:rsid w:val="006F1681"/>
    <w:rsid w:val="006F168F"/>
    <w:rsid w:val="006F5BEA"/>
    <w:rsid w:val="006F6D56"/>
    <w:rsid w:val="006F7850"/>
    <w:rsid w:val="007033B9"/>
    <w:rsid w:val="007033F8"/>
    <w:rsid w:val="00704158"/>
    <w:rsid w:val="0070559E"/>
    <w:rsid w:val="00705887"/>
    <w:rsid w:val="007072E8"/>
    <w:rsid w:val="00711753"/>
    <w:rsid w:val="0071280D"/>
    <w:rsid w:val="007142C7"/>
    <w:rsid w:val="00714779"/>
    <w:rsid w:val="007152CC"/>
    <w:rsid w:val="00716377"/>
    <w:rsid w:val="007167E9"/>
    <w:rsid w:val="00717008"/>
    <w:rsid w:val="00717972"/>
    <w:rsid w:val="00724FB3"/>
    <w:rsid w:val="0073098B"/>
    <w:rsid w:val="00730A13"/>
    <w:rsid w:val="0073304D"/>
    <w:rsid w:val="00733A0E"/>
    <w:rsid w:val="007341A9"/>
    <w:rsid w:val="00734870"/>
    <w:rsid w:val="0073503A"/>
    <w:rsid w:val="00736678"/>
    <w:rsid w:val="00736CBC"/>
    <w:rsid w:val="00743379"/>
    <w:rsid w:val="007448F9"/>
    <w:rsid w:val="00744F0C"/>
    <w:rsid w:val="0074649E"/>
    <w:rsid w:val="00746B86"/>
    <w:rsid w:val="007520A7"/>
    <w:rsid w:val="00754601"/>
    <w:rsid w:val="00754AAD"/>
    <w:rsid w:val="00754E06"/>
    <w:rsid w:val="00755D59"/>
    <w:rsid w:val="00756030"/>
    <w:rsid w:val="0075651E"/>
    <w:rsid w:val="0075660D"/>
    <w:rsid w:val="00756EA1"/>
    <w:rsid w:val="00762EC5"/>
    <w:rsid w:val="00764471"/>
    <w:rsid w:val="00764BA7"/>
    <w:rsid w:val="007656E1"/>
    <w:rsid w:val="00767436"/>
    <w:rsid w:val="00767D3D"/>
    <w:rsid w:val="00772375"/>
    <w:rsid w:val="00774777"/>
    <w:rsid w:val="00774CFA"/>
    <w:rsid w:val="00777482"/>
    <w:rsid w:val="00777F6C"/>
    <w:rsid w:val="00780BAC"/>
    <w:rsid w:val="0078485F"/>
    <w:rsid w:val="00784935"/>
    <w:rsid w:val="007860D9"/>
    <w:rsid w:val="00786CC4"/>
    <w:rsid w:val="0078729A"/>
    <w:rsid w:val="00787619"/>
    <w:rsid w:val="007902E7"/>
    <w:rsid w:val="00793FFC"/>
    <w:rsid w:val="007940F8"/>
    <w:rsid w:val="007947AF"/>
    <w:rsid w:val="00796124"/>
    <w:rsid w:val="007A335C"/>
    <w:rsid w:val="007A4619"/>
    <w:rsid w:val="007A4EE7"/>
    <w:rsid w:val="007A745A"/>
    <w:rsid w:val="007B6C80"/>
    <w:rsid w:val="007B7203"/>
    <w:rsid w:val="007C1268"/>
    <w:rsid w:val="007C4147"/>
    <w:rsid w:val="007C44D1"/>
    <w:rsid w:val="007D037C"/>
    <w:rsid w:val="007D1941"/>
    <w:rsid w:val="007D22CA"/>
    <w:rsid w:val="007D2E3D"/>
    <w:rsid w:val="007D4CCF"/>
    <w:rsid w:val="007D5AF5"/>
    <w:rsid w:val="007D73B6"/>
    <w:rsid w:val="007D76CA"/>
    <w:rsid w:val="007E1EA2"/>
    <w:rsid w:val="007E1EE7"/>
    <w:rsid w:val="007E37AB"/>
    <w:rsid w:val="007E400A"/>
    <w:rsid w:val="007E53D9"/>
    <w:rsid w:val="007E5EB0"/>
    <w:rsid w:val="007E648B"/>
    <w:rsid w:val="007E6A20"/>
    <w:rsid w:val="007E6D5D"/>
    <w:rsid w:val="007E7B19"/>
    <w:rsid w:val="007E7E3F"/>
    <w:rsid w:val="007F08AB"/>
    <w:rsid w:val="007F4BAE"/>
    <w:rsid w:val="007F6A61"/>
    <w:rsid w:val="00800B50"/>
    <w:rsid w:val="00801981"/>
    <w:rsid w:val="00803998"/>
    <w:rsid w:val="00803DA8"/>
    <w:rsid w:val="00806206"/>
    <w:rsid w:val="0080729A"/>
    <w:rsid w:val="008108E8"/>
    <w:rsid w:val="00812577"/>
    <w:rsid w:val="008129EA"/>
    <w:rsid w:val="00814D17"/>
    <w:rsid w:val="00815601"/>
    <w:rsid w:val="00817388"/>
    <w:rsid w:val="008212D9"/>
    <w:rsid w:val="00821BBA"/>
    <w:rsid w:val="00824E80"/>
    <w:rsid w:val="008255D1"/>
    <w:rsid w:val="00832F07"/>
    <w:rsid w:val="00833D08"/>
    <w:rsid w:val="008416AF"/>
    <w:rsid w:val="00844118"/>
    <w:rsid w:val="00844363"/>
    <w:rsid w:val="0084463C"/>
    <w:rsid w:val="00845A6A"/>
    <w:rsid w:val="00852797"/>
    <w:rsid w:val="00853AEB"/>
    <w:rsid w:val="00855110"/>
    <w:rsid w:val="00857856"/>
    <w:rsid w:val="00860BD9"/>
    <w:rsid w:val="00861B96"/>
    <w:rsid w:val="00863D9D"/>
    <w:rsid w:val="008654AE"/>
    <w:rsid w:val="00870357"/>
    <w:rsid w:val="00871731"/>
    <w:rsid w:val="008727AE"/>
    <w:rsid w:val="00873DEE"/>
    <w:rsid w:val="00875883"/>
    <w:rsid w:val="00877FA1"/>
    <w:rsid w:val="008806C1"/>
    <w:rsid w:val="00880A25"/>
    <w:rsid w:val="0088160B"/>
    <w:rsid w:val="008820DA"/>
    <w:rsid w:val="008828C9"/>
    <w:rsid w:val="00883686"/>
    <w:rsid w:val="008841D0"/>
    <w:rsid w:val="008858A0"/>
    <w:rsid w:val="008863B1"/>
    <w:rsid w:val="008872AC"/>
    <w:rsid w:val="008914C8"/>
    <w:rsid w:val="00892FA3"/>
    <w:rsid w:val="00893BAD"/>
    <w:rsid w:val="00894619"/>
    <w:rsid w:val="00894D8D"/>
    <w:rsid w:val="0089560F"/>
    <w:rsid w:val="0089753F"/>
    <w:rsid w:val="008A22DF"/>
    <w:rsid w:val="008A412E"/>
    <w:rsid w:val="008A600A"/>
    <w:rsid w:val="008A6768"/>
    <w:rsid w:val="008B0550"/>
    <w:rsid w:val="008B19D3"/>
    <w:rsid w:val="008B1B82"/>
    <w:rsid w:val="008B1EDE"/>
    <w:rsid w:val="008B1F5A"/>
    <w:rsid w:val="008B3F1E"/>
    <w:rsid w:val="008B4979"/>
    <w:rsid w:val="008B5CAE"/>
    <w:rsid w:val="008B6A0B"/>
    <w:rsid w:val="008C2645"/>
    <w:rsid w:val="008C412D"/>
    <w:rsid w:val="008C4EF8"/>
    <w:rsid w:val="008C50DB"/>
    <w:rsid w:val="008C5786"/>
    <w:rsid w:val="008D0035"/>
    <w:rsid w:val="008D2C7C"/>
    <w:rsid w:val="008D4274"/>
    <w:rsid w:val="008D43E9"/>
    <w:rsid w:val="008D6B7D"/>
    <w:rsid w:val="008E03C4"/>
    <w:rsid w:val="008E09D4"/>
    <w:rsid w:val="008E1AAA"/>
    <w:rsid w:val="008E1EE0"/>
    <w:rsid w:val="008E521A"/>
    <w:rsid w:val="008E5362"/>
    <w:rsid w:val="008E6E6C"/>
    <w:rsid w:val="008F3E79"/>
    <w:rsid w:val="008F4EC2"/>
    <w:rsid w:val="008F5F4D"/>
    <w:rsid w:val="008F7CFC"/>
    <w:rsid w:val="00905812"/>
    <w:rsid w:val="0090585C"/>
    <w:rsid w:val="00905C4E"/>
    <w:rsid w:val="00905D59"/>
    <w:rsid w:val="00906EB4"/>
    <w:rsid w:val="00913D89"/>
    <w:rsid w:val="0091432F"/>
    <w:rsid w:val="009157A9"/>
    <w:rsid w:val="00916FF2"/>
    <w:rsid w:val="009258A1"/>
    <w:rsid w:val="00930A69"/>
    <w:rsid w:val="00931C42"/>
    <w:rsid w:val="0093296D"/>
    <w:rsid w:val="00934717"/>
    <w:rsid w:val="009418C8"/>
    <w:rsid w:val="00944EF4"/>
    <w:rsid w:val="00956D94"/>
    <w:rsid w:val="0095740A"/>
    <w:rsid w:val="00960EA6"/>
    <w:rsid w:val="00961C7B"/>
    <w:rsid w:val="0096361A"/>
    <w:rsid w:val="00964AC1"/>
    <w:rsid w:val="0096574A"/>
    <w:rsid w:val="00972A79"/>
    <w:rsid w:val="00973665"/>
    <w:rsid w:val="0097439C"/>
    <w:rsid w:val="00975297"/>
    <w:rsid w:val="0097537B"/>
    <w:rsid w:val="0097567E"/>
    <w:rsid w:val="009758B9"/>
    <w:rsid w:val="009758BB"/>
    <w:rsid w:val="0097660E"/>
    <w:rsid w:val="009776F5"/>
    <w:rsid w:val="009812BA"/>
    <w:rsid w:val="00982632"/>
    <w:rsid w:val="00983561"/>
    <w:rsid w:val="0098578C"/>
    <w:rsid w:val="00986A69"/>
    <w:rsid w:val="00987300"/>
    <w:rsid w:val="0099261C"/>
    <w:rsid w:val="00992FBF"/>
    <w:rsid w:val="00993D03"/>
    <w:rsid w:val="00995F7B"/>
    <w:rsid w:val="00997DCA"/>
    <w:rsid w:val="009A132D"/>
    <w:rsid w:val="009A1F5B"/>
    <w:rsid w:val="009A2A58"/>
    <w:rsid w:val="009A2D4B"/>
    <w:rsid w:val="009A3162"/>
    <w:rsid w:val="009A3892"/>
    <w:rsid w:val="009A3EE9"/>
    <w:rsid w:val="009A4145"/>
    <w:rsid w:val="009A42E1"/>
    <w:rsid w:val="009A5C15"/>
    <w:rsid w:val="009A5F54"/>
    <w:rsid w:val="009B2728"/>
    <w:rsid w:val="009B3E2B"/>
    <w:rsid w:val="009B4B7E"/>
    <w:rsid w:val="009B6307"/>
    <w:rsid w:val="009C238D"/>
    <w:rsid w:val="009C772C"/>
    <w:rsid w:val="009D2314"/>
    <w:rsid w:val="009D4AFB"/>
    <w:rsid w:val="009D4BE0"/>
    <w:rsid w:val="009D7D66"/>
    <w:rsid w:val="009E2721"/>
    <w:rsid w:val="009E6DD5"/>
    <w:rsid w:val="009E7BD8"/>
    <w:rsid w:val="009E7EF1"/>
    <w:rsid w:val="009F2570"/>
    <w:rsid w:val="009F38C7"/>
    <w:rsid w:val="009F7EB1"/>
    <w:rsid w:val="00A0420D"/>
    <w:rsid w:val="00A0555C"/>
    <w:rsid w:val="00A05A69"/>
    <w:rsid w:val="00A05FF7"/>
    <w:rsid w:val="00A11BEA"/>
    <w:rsid w:val="00A13F1E"/>
    <w:rsid w:val="00A14012"/>
    <w:rsid w:val="00A147FB"/>
    <w:rsid w:val="00A17A9D"/>
    <w:rsid w:val="00A21C34"/>
    <w:rsid w:val="00A22FA1"/>
    <w:rsid w:val="00A23EE4"/>
    <w:rsid w:val="00A24CA6"/>
    <w:rsid w:val="00A26C80"/>
    <w:rsid w:val="00A31B33"/>
    <w:rsid w:val="00A31CC1"/>
    <w:rsid w:val="00A33239"/>
    <w:rsid w:val="00A33281"/>
    <w:rsid w:val="00A35F58"/>
    <w:rsid w:val="00A36977"/>
    <w:rsid w:val="00A36997"/>
    <w:rsid w:val="00A372BB"/>
    <w:rsid w:val="00A41A6B"/>
    <w:rsid w:val="00A42BE3"/>
    <w:rsid w:val="00A442AC"/>
    <w:rsid w:val="00A45EDB"/>
    <w:rsid w:val="00A47662"/>
    <w:rsid w:val="00A50AE3"/>
    <w:rsid w:val="00A51692"/>
    <w:rsid w:val="00A56F72"/>
    <w:rsid w:val="00A57106"/>
    <w:rsid w:val="00A57A09"/>
    <w:rsid w:val="00A6117D"/>
    <w:rsid w:val="00A62E53"/>
    <w:rsid w:val="00A6307F"/>
    <w:rsid w:val="00A66185"/>
    <w:rsid w:val="00A662D1"/>
    <w:rsid w:val="00A7345D"/>
    <w:rsid w:val="00A74A2F"/>
    <w:rsid w:val="00A7537B"/>
    <w:rsid w:val="00A76387"/>
    <w:rsid w:val="00A76CAB"/>
    <w:rsid w:val="00A807BD"/>
    <w:rsid w:val="00A82D91"/>
    <w:rsid w:val="00A83CA0"/>
    <w:rsid w:val="00A86836"/>
    <w:rsid w:val="00A86EEA"/>
    <w:rsid w:val="00A87547"/>
    <w:rsid w:val="00A87BD0"/>
    <w:rsid w:val="00A95AF5"/>
    <w:rsid w:val="00A96CE9"/>
    <w:rsid w:val="00AA074C"/>
    <w:rsid w:val="00AA2EAB"/>
    <w:rsid w:val="00AA302E"/>
    <w:rsid w:val="00AA5818"/>
    <w:rsid w:val="00AB0F84"/>
    <w:rsid w:val="00AB74DA"/>
    <w:rsid w:val="00AB75E4"/>
    <w:rsid w:val="00AC301E"/>
    <w:rsid w:val="00AC38DA"/>
    <w:rsid w:val="00AC5BA9"/>
    <w:rsid w:val="00AC71C7"/>
    <w:rsid w:val="00AD272F"/>
    <w:rsid w:val="00AE25C3"/>
    <w:rsid w:val="00AE4615"/>
    <w:rsid w:val="00AE55F8"/>
    <w:rsid w:val="00AE5CD6"/>
    <w:rsid w:val="00AE5E0C"/>
    <w:rsid w:val="00AF0B1A"/>
    <w:rsid w:val="00AF10F2"/>
    <w:rsid w:val="00AF2CF3"/>
    <w:rsid w:val="00AF2E85"/>
    <w:rsid w:val="00AF567F"/>
    <w:rsid w:val="00AF70D3"/>
    <w:rsid w:val="00B0162E"/>
    <w:rsid w:val="00B02F95"/>
    <w:rsid w:val="00B03A2B"/>
    <w:rsid w:val="00B05FC0"/>
    <w:rsid w:val="00B12101"/>
    <w:rsid w:val="00B140FC"/>
    <w:rsid w:val="00B15B11"/>
    <w:rsid w:val="00B163A3"/>
    <w:rsid w:val="00B20B53"/>
    <w:rsid w:val="00B21B9D"/>
    <w:rsid w:val="00B25891"/>
    <w:rsid w:val="00B26866"/>
    <w:rsid w:val="00B27E5A"/>
    <w:rsid w:val="00B306ED"/>
    <w:rsid w:val="00B32827"/>
    <w:rsid w:val="00B33080"/>
    <w:rsid w:val="00B3341D"/>
    <w:rsid w:val="00B34D5E"/>
    <w:rsid w:val="00B413BD"/>
    <w:rsid w:val="00B42BA5"/>
    <w:rsid w:val="00B43414"/>
    <w:rsid w:val="00B448D8"/>
    <w:rsid w:val="00B46099"/>
    <w:rsid w:val="00B477B7"/>
    <w:rsid w:val="00B500F7"/>
    <w:rsid w:val="00B501EC"/>
    <w:rsid w:val="00B52D40"/>
    <w:rsid w:val="00B543D9"/>
    <w:rsid w:val="00B56D83"/>
    <w:rsid w:val="00B60C77"/>
    <w:rsid w:val="00B620DB"/>
    <w:rsid w:val="00B6359C"/>
    <w:rsid w:val="00B63965"/>
    <w:rsid w:val="00B63B93"/>
    <w:rsid w:val="00B6449D"/>
    <w:rsid w:val="00B657CD"/>
    <w:rsid w:val="00B662CA"/>
    <w:rsid w:val="00B700EE"/>
    <w:rsid w:val="00B77FA0"/>
    <w:rsid w:val="00B82168"/>
    <w:rsid w:val="00B8232D"/>
    <w:rsid w:val="00B83690"/>
    <w:rsid w:val="00B836CE"/>
    <w:rsid w:val="00B9004E"/>
    <w:rsid w:val="00B913ED"/>
    <w:rsid w:val="00B9200C"/>
    <w:rsid w:val="00B921B2"/>
    <w:rsid w:val="00B92A23"/>
    <w:rsid w:val="00B92DB7"/>
    <w:rsid w:val="00B940E3"/>
    <w:rsid w:val="00B95554"/>
    <w:rsid w:val="00B96449"/>
    <w:rsid w:val="00BA0BB1"/>
    <w:rsid w:val="00BA256D"/>
    <w:rsid w:val="00BA2DD9"/>
    <w:rsid w:val="00BA3B54"/>
    <w:rsid w:val="00BA4FC8"/>
    <w:rsid w:val="00BA6349"/>
    <w:rsid w:val="00BA6973"/>
    <w:rsid w:val="00BA6C60"/>
    <w:rsid w:val="00BA7DC9"/>
    <w:rsid w:val="00BB2CC1"/>
    <w:rsid w:val="00BB3496"/>
    <w:rsid w:val="00BB4570"/>
    <w:rsid w:val="00BB738C"/>
    <w:rsid w:val="00BB75A8"/>
    <w:rsid w:val="00BC1387"/>
    <w:rsid w:val="00BC3C9D"/>
    <w:rsid w:val="00BC5B69"/>
    <w:rsid w:val="00BC5FAC"/>
    <w:rsid w:val="00BC617A"/>
    <w:rsid w:val="00BC63EC"/>
    <w:rsid w:val="00BC7464"/>
    <w:rsid w:val="00BC7FA0"/>
    <w:rsid w:val="00BD0071"/>
    <w:rsid w:val="00BD0D5E"/>
    <w:rsid w:val="00BD12E5"/>
    <w:rsid w:val="00BD18A8"/>
    <w:rsid w:val="00BD35BA"/>
    <w:rsid w:val="00BD36B6"/>
    <w:rsid w:val="00BD54CA"/>
    <w:rsid w:val="00BD685F"/>
    <w:rsid w:val="00BE0CEE"/>
    <w:rsid w:val="00BE225A"/>
    <w:rsid w:val="00BE4D8D"/>
    <w:rsid w:val="00BE546D"/>
    <w:rsid w:val="00BE7D18"/>
    <w:rsid w:val="00BF20F5"/>
    <w:rsid w:val="00BF3B03"/>
    <w:rsid w:val="00BF5360"/>
    <w:rsid w:val="00BF5780"/>
    <w:rsid w:val="00BF5CD1"/>
    <w:rsid w:val="00C00D24"/>
    <w:rsid w:val="00C03AB6"/>
    <w:rsid w:val="00C03D6E"/>
    <w:rsid w:val="00C0432B"/>
    <w:rsid w:val="00C0446F"/>
    <w:rsid w:val="00C04670"/>
    <w:rsid w:val="00C04E82"/>
    <w:rsid w:val="00C0544C"/>
    <w:rsid w:val="00C054D2"/>
    <w:rsid w:val="00C05B19"/>
    <w:rsid w:val="00C07271"/>
    <w:rsid w:val="00C075BB"/>
    <w:rsid w:val="00C108B4"/>
    <w:rsid w:val="00C10F7C"/>
    <w:rsid w:val="00C12667"/>
    <w:rsid w:val="00C147F2"/>
    <w:rsid w:val="00C16CB7"/>
    <w:rsid w:val="00C203AD"/>
    <w:rsid w:val="00C20C62"/>
    <w:rsid w:val="00C22FE2"/>
    <w:rsid w:val="00C23E43"/>
    <w:rsid w:val="00C254F9"/>
    <w:rsid w:val="00C3010E"/>
    <w:rsid w:val="00C30703"/>
    <w:rsid w:val="00C30A36"/>
    <w:rsid w:val="00C31919"/>
    <w:rsid w:val="00C340DF"/>
    <w:rsid w:val="00C34BF5"/>
    <w:rsid w:val="00C35026"/>
    <w:rsid w:val="00C351A7"/>
    <w:rsid w:val="00C35984"/>
    <w:rsid w:val="00C35B33"/>
    <w:rsid w:val="00C3743A"/>
    <w:rsid w:val="00C40461"/>
    <w:rsid w:val="00C40781"/>
    <w:rsid w:val="00C40C1B"/>
    <w:rsid w:val="00C40E11"/>
    <w:rsid w:val="00C4103F"/>
    <w:rsid w:val="00C41A86"/>
    <w:rsid w:val="00C42552"/>
    <w:rsid w:val="00C44AF8"/>
    <w:rsid w:val="00C4621F"/>
    <w:rsid w:val="00C47AA1"/>
    <w:rsid w:val="00C47E28"/>
    <w:rsid w:val="00C51B0E"/>
    <w:rsid w:val="00C524C4"/>
    <w:rsid w:val="00C52D1D"/>
    <w:rsid w:val="00C53AB6"/>
    <w:rsid w:val="00C53C68"/>
    <w:rsid w:val="00C54E64"/>
    <w:rsid w:val="00C5543D"/>
    <w:rsid w:val="00C602F7"/>
    <w:rsid w:val="00C61011"/>
    <w:rsid w:val="00C611CB"/>
    <w:rsid w:val="00C61C43"/>
    <w:rsid w:val="00C62C53"/>
    <w:rsid w:val="00C6348D"/>
    <w:rsid w:val="00C65ED1"/>
    <w:rsid w:val="00C663D1"/>
    <w:rsid w:val="00C66EE9"/>
    <w:rsid w:val="00C67522"/>
    <w:rsid w:val="00C677D6"/>
    <w:rsid w:val="00C70902"/>
    <w:rsid w:val="00C754A2"/>
    <w:rsid w:val="00C76924"/>
    <w:rsid w:val="00C81469"/>
    <w:rsid w:val="00C814E5"/>
    <w:rsid w:val="00C825B1"/>
    <w:rsid w:val="00C8385E"/>
    <w:rsid w:val="00C843F6"/>
    <w:rsid w:val="00C8619C"/>
    <w:rsid w:val="00C9248C"/>
    <w:rsid w:val="00C92504"/>
    <w:rsid w:val="00C93168"/>
    <w:rsid w:val="00C93F02"/>
    <w:rsid w:val="00C94CB2"/>
    <w:rsid w:val="00C9512D"/>
    <w:rsid w:val="00C95EFE"/>
    <w:rsid w:val="00C97642"/>
    <w:rsid w:val="00C97C27"/>
    <w:rsid w:val="00CA27F5"/>
    <w:rsid w:val="00CA2944"/>
    <w:rsid w:val="00CA2B05"/>
    <w:rsid w:val="00CA4EEB"/>
    <w:rsid w:val="00CA7F09"/>
    <w:rsid w:val="00CB09B0"/>
    <w:rsid w:val="00CB0EA6"/>
    <w:rsid w:val="00CB1267"/>
    <w:rsid w:val="00CB1A5E"/>
    <w:rsid w:val="00CB3500"/>
    <w:rsid w:val="00CB6110"/>
    <w:rsid w:val="00CB7883"/>
    <w:rsid w:val="00CC0306"/>
    <w:rsid w:val="00CC1B69"/>
    <w:rsid w:val="00CC493E"/>
    <w:rsid w:val="00CD1BED"/>
    <w:rsid w:val="00CD2DDB"/>
    <w:rsid w:val="00CD5943"/>
    <w:rsid w:val="00CD665E"/>
    <w:rsid w:val="00CE0094"/>
    <w:rsid w:val="00CE0BD0"/>
    <w:rsid w:val="00CE3CF6"/>
    <w:rsid w:val="00CE7C34"/>
    <w:rsid w:val="00CF106D"/>
    <w:rsid w:val="00CF17D6"/>
    <w:rsid w:val="00CF1E6E"/>
    <w:rsid w:val="00CF671B"/>
    <w:rsid w:val="00CF7646"/>
    <w:rsid w:val="00D00682"/>
    <w:rsid w:val="00D0070F"/>
    <w:rsid w:val="00D10354"/>
    <w:rsid w:val="00D10613"/>
    <w:rsid w:val="00D10E28"/>
    <w:rsid w:val="00D12CC3"/>
    <w:rsid w:val="00D13CE8"/>
    <w:rsid w:val="00D16301"/>
    <w:rsid w:val="00D163FD"/>
    <w:rsid w:val="00D16B62"/>
    <w:rsid w:val="00D2082D"/>
    <w:rsid w:val="00D217C5"/>
    <w:rsid w:val="00D26B8F"/>
    <w:rsid w:val="00D2762E"/>
    <w:rsid w:val="00D32C11"/>
    <w:rsid w:val="00D33AB2"/>
    <w:rsid w:val="00D33CB8"/>
    <w:rsid w:val="00D35DE7"/>
    <w:rsid w:val="00D36D24"/>
    <w:rsid w:val="00D421F2"/>
    <w:rsid w:val="00D42AF8"/>
    <w:rsid w:val="00D43486"/>
    <w:rsid w:val="00D43A3B"/>
    <w:rsid w:val="00D466C3"/>
    <w:rsid w:val="00D472C1"/>
    <w:rsid w:val="00D520E2"/>
    <w:rsid w:val="00D522C8"/>
    <w:rsid w:val="00D52ADA"/>
    <w:rsid w:val="00D54630"/>
    <w:rsid w:val="00D5730D"/>
    <w:rsid w:val="00D57B6F"/>
    <w:rsid w:val="00D60C1F"/>
    <w:rsid w:val="00D63981"/>
    <w:rsid w:val="00D65E0C"/>
    <w:rsid w:val="00D71596"/>
    <w:rsid w:val="00D71C63"/>
    <w:rsid w:val="00D74879"/>
    <w:rsid w:val="00D74FFE"/>
    <w:rsid w:val="00D7710C"/>
    <w:rsid w:val="00D80B87"/>
    <w:rsid w:val="00D8467F"/>
    <w:rsid w:val="00D87CC8"/>
    <w:rsid w:val="00D91919"/>
    <w:rsid w:val="00D93FDB"/>
    <w:rsid w:val="00D96CE0"/>
    <w:rsid w:val="00DA2398"/>
    <w:rsid w:val="00DA7DBA"/>
    <w:rsid w:val="00DB0CFE"/>
    <w:rsid w:val="00DB146F"/>
    <w:rsid w:val="00DB19B5"/>
    <w:rsid w:val="00DB2AA5"/>
    <w:rsid w:val="00DB42F3"/>
    <w:rsid w:val="00DB5351"/>
    <w:rsid w:val="00DC01BC"/>
    <w:rsid w:val="00DC0847"/>
    <w:rsid w:val="00DC51AF"/>
    <w:rsid w:val="00DC7299"/>
    <w:rsid w:val="00DC7EE2"/>
    <w:rsid w:val="00DD4EA3"/>
    <w:rsid w:val="00DD6B1F"/>
    <w:rsid w:val="00DD6E58"/>
    <w:rsid w:val="00DE1E8E"/>
    <w:rsid w:val="00DE211A"/>
    <w:rsid w:val="00DE2711"/>
    <w:rsid w:val="00DE3D30"/>
    <w:rsid w:val="00DF0B0A"/>
    <w:rsid w:val="00DF41E7"/>
    <w:rsid w:val="00DF60A1"/>
    <w:rsid w:val="00E04FCB"/>
    <w:rsid w:val="00E05081"/>
    <w:rsid w:val="00E0552F"/>
    <w:rsid w:val="00E06F3A"/>
    <w:rsid w:val="00E07C65"/>
    <w:rsid w:val="00E10973"/>
    <w:rsid w:val="00E12893"/>
    <w:rsid w:val="00E13C0F"/>
    <w:rsid w:val="00E14CB1"/>
    <w:rsid w:val="00E14D95"/>
    <w:rsid w:val="00E150D4"/>
    <w:rsid w:val="00E155C7"/>
    <w:rsid w:val="00E1596E"/>
    <w:rsid w:val="00E16D9B"/>
    <w:rsid w:val="00E2046B"/>
    <w:rsid w:val="00E21588"/>
    <w:rsid w:val="00E30432"/>
    <w:rsid w:val="00E3098C"/>
    <w:rsid w:val="00E30CC9"/>
    <w:rsid w:val="00E315E9"/>
    <w:rsid w:val="00E31EC8"/>
    <w:rsid w:val="00E32543"/>
    <w:rsid w:val="00E335F0"/>
    <w:rsid w:val="00E33B59"/>
    <w:rsid w:val="00E347B9"/>
    <w:rsid w:val="00E34BA5"/>
    <w:rsid w:val="00E37A39"/>
    <w:rsid w:val="00E37AE2"/>
    <w:rsid w:val="00E42993"/>
    <w:rsid w:val="00E43DE0"/>
    <w:rsid w:val="00E46503"/>
    <w:rsid w:val="00E469F5"/>
    <w:rsid w:val="00E50515"/>
    <w:rsid w:val="00E530F4"/>
    <w:rsid w:val="00E5697F"/>
    <w:rsid w:val="00E576DB"/>
    <w:rsid w:val="00E578E8"/>
    <w:rsid w:val="00E57CA5"/>
    <w:rsid w:val="00E62189"/>
    <w:rsid w:val="00E64480"/>
    <w:rsid w:val="00E6688F"/>
    <w:rsid w:val="00E67AEC"/>
    <w:rsid w:val="00E71DA2"/>
    <w:rsid w:val="00E71E44"/>
    <w:rsid w:val="00E72AD1"/>
    <w:rsid w:val="00E742AA"/>
    <w:rsid w:val="00E74337"/>
    <w:rsid w:val="00E74D6C"/>
    <w:rsid w:val="00E74F03"/>
    <w:rsid w:val="00E77D9C"/>
    <w:rsid w:val="00E812D9"/>
    <w:rsid w:val="00E820BD"/>
    <w:rsid w:val="00E8626B"/>
    <w:rsid w:val="00E87763"/>
    <w:rsid w:val="00E87969"/>
    <w:rsid w:val="00E90C2F"/>
    <w:rsid w:val="00E90F0F"/>
    <w:rsid w:val="00E91784"/>
    <w:rsid w:val="00E9380E"/>
    <w:rsid w:val="00E93C43"/>
    <w:rsid w:val="00E96173"/>
    <w:rsid w:val="00E962A1"/>
    <w:rsid w:val="00EA1398"/>
    <w:rsid w:val="00EA1CE3"/>
    <w:rsid w:val="00EA37B6"/>
    <w:rsid w:val="00EA5960"/>
    <w:rsid w:val="00EA6DB9"/>
    <w:rsid w:val="00EB08CD"/>
    <w:rsid w:val="00EB2550"/>
    <w:rsid w:val="00EB2A59"/>
    <w:rsid w:val="00EB6318"/>
    <w:rsid w:val="00EB6FEF"/>
    <w:rsid w:val="00EB754B"/>
    <w:rsid w:val="00EC04C2"/>
    <w:rsid w:val="00EC0A4B"/>
    <w:rsid w:val="00EC3DAA"/>
    <w:rsid w:val="00EC4E47"/>
    <w:rsid w:val="00EC56A1"/>
    <w:rsid w:val="00EC711A"/>
    <w:rsid w:val="00EC7E9A"/>
    <w:rsid w:val="00ED03B9"/>
    <w:rsid w:val="00ED0568"/>
    <w:rsid w:val="00ED0B5A"/>
    <w:rsid w:val="00ED20E8"/>
    <w:rsid w:val="00ED2E39"/>
    <w:rsid w:val="00ED325F"/>
    <w:rsid w:val="00ED37D8"/>
    <w:rsid w:val="00ED705B"/>
    <w:rsid w:val="00EE1A31"/>
    <w:rsid w:val="00EE3A9C"/>
    <w:rsid w:val="00EE4B24"/>
    <w:rsid w:val="00EE6AB2"/>
    <w:rsid w:val="00EE6C30"/>
    <w:rsid w:val="00EF268D"/>
    <w:rsid w:val="00EF3440"/>
    <w:rsid w:val="00EF35E4"/>
    <w:rsid w:val="00EF39CB"/>
    <w:rsid w:val="00EF409E"/>
    <w:rsid w:val="00EF5505"/>
    <w:rsid w:val="00EF6833"/>
    <w:rsid w:val="00EF7C13"/>
    <w:rsid w:val="00EF7FF1"/>
    <w:rsid w:val="00F027B6"/>
    <w:rsid w:val="00F030B4"/>
    <w:rsid w:val="00F033F6"/>
    <w:rsid w:val="00F10456"/>
    <w:rsid w:val="00F12CE9"/>
    <w:rsid w:val="00F1389A"/>
    <w:rsid w:val="00F13B90"/>
    <w:rsid w:val="00F148AA"/>
    <w:rsid w:val="00F1514E"/>
    <w:rsid w:val="00F15E21"/>
    <w:rsid w:val="00F16EAD"/>
    <w:rsid w:val="00F174E6"/>
    <w:rsid w:val="00F209C9"/>
    <w:rsid w:val="00F21E86"/>
    <w:rsid w:val="00F22FD6"/>
    <w:rsid w:val="00F25975"/>
    <w:rsid w:val="00F267C5"/>
    <w:rsid w:val="00F26B5C"/>
    <w:rsid w:val="00F3180F"/>
    <w:rsid w:val="00F34B28"/>
    <w:rsid w:val="00F373EC"/>
    <w:rsid w:val="00F37498"/>
    <w:rsid w:val="00F40196"/>
    <w:rsid w:val="00F4251F"/>
    <w:rsid w:val="00F4252B"/>
    <w:rsid w:val="00F43692"/>
    <w:rsid w:val="00F436CA"/>
    <w:rsid w:val="00F46EB5"/>
    <w:rsid w:val="00F46EC2"/>
    <w:rsid w:val="00F50842"/>
    <w:rsid w:val="00F531CF"/>
    <w:rsid w:val="00F57184"/>
    <w:rsid w:val="00F57989"/>
    <w:rsid w:val="00F60E10"/>
    <w:rsid w:val="00F60EDF"/>
    <w:rsid w:val="00F623A4"/>
    <w:rsid w:val="00F62F3E"/>
    <w:rsid w:val="00F64854"/>
    <w:rsid w:val="00F649DE"/>
    <w:rsid w:val="00F64BA7"/>
    <w:rsid w:val="00F654DD"/>
    <w:rsid w:val="00F65512"/>
    <w:rsid w:val="00F716CB"/>
    <w:rsid w:val="00F71E3D"/>
    <w:rsid w:val="00F7527C"/>
    <w:rsid w:val="00F759DA"/>
    <w:rsid w:val="00F777B0"/>
    <w:rsid w:val="00F80A93"/>
    <w:rsid w:val="00F83451"/>
    <w:rsid w:val="00F844D5"/>
    <w:rsid w:val="00F86338"/>
    <w:rsid w:val="00F86891"/>
    <w:rsid w:val="00F868ED"/>
    <w:rsid w:val="00F92E46"/>
    <w:rsid w:val="00F92FDF"/>
    <w:rsid w:val="00F97E0F"/>
    <w:rsid w:val="00FA1AF9"/>
    <w:rsid w:val="00FA1D21"/>
    <w:rsid w:val="00FA4BEA"/>
    <w:rsid w:val="00FA5031"/>
    <w:rsid w:val="00FA55E3"/>
    <w:rsid w:val="00FA6F92"/>
    <w:rsid w:val="00FA7B7E"/>
    <w:rsid w:val="00FB0065"/>
    <w:rsid w:val="00FB1949"/>
    <w:rsid w:val="00FB4B1B"/>
    <w:rsid w:val="00FB53ED"/>
    <w:rsid w:val="00FB6248"/>
    <w:rsid w:val="00FC0553"/>
    <w:rsid w:val="00FC0A48"/>
    <w:rsid w:val="00FC2CA8"/>
    <w:rsid w:val="00FC3F58"/>
    <w:rsid w:val="00FC70CC"/>
    <w:rsid w:val="00FD02AE"/>
    <w:rsid w:val="00FD1105"/>
    <w:rsid w:val="00FD1376"/>
    <w:rsid w:val="00FD1CEF"/>
    <w:rsid w:val="00FD2682"/>
    <w:rsid w:val="00FD2EC1"/>
    <w:rsid w:val="00FD309C"/>
    <w:rsid w:val="00FD3FBD"/>
    <w:rsid w:val="00FD4916"/>
    <w:rsid w:val="00FD7025"/>
    <w:rsid w:val="00FE3202"/>
    <w:rsid w:val="00FE3A1D"/>
    <w:rsid w:val="00FE5578"/>
    <w:rsid w:val="00FE55F3"/>
    <w:rsid w:val="00FE74DD"/>
    <w:rsid w:val="00FE77D4"/>
    <w:rsid w:val="00FF1087"/>
    <w:rsid w:val="00FF1AEB"/>
    <w:rsid w:val="00FF1E01"/>
    <w:rsid w:val="00FF1E73"/>
    <w:rsid w:val="00FF26AF"/>
    <w:rsid w:val="00FF2B1B"/>
    <w:rsid w:val="00FF519F"/>
    <w:rsid w:val="00FF5C09"/>
    <w:rsid w:val="023649FC"/>
    <w:rsid w:val="03CF0E05"/>
    <w:rsid w:val="04252578"/>
    <w:rsid w:val="050F569D"/>
    <w:rsid w:val="05FE4192"/>
    <w:rsid w:val="0A1873B0"/>
    <w:rsid w:val="0B113FE4"/>
    <w:rsid w:val="0BC027E7"/>
    <w:rsid w:val="0F566DED"/>
    <w:rsid w:val="10E00CE8"/>
    <w:rsid w:val="13EE5355"/>
    <w:rsid w:val="161F262E"/>
    <w:rsid w:val="16347EF3"/>
    <w:rsid w:val="18BF5A03"/>
    <w:rsid w:val="193449BD"/>
    <w:rsid w:val="1EB80700"/>
    <w:rsid w:val="1FDC564F"/>
    <w:rsid w:val="230B3812"/>
    <w:rsid w:val="23ED413F"/>
    <w:rsid w:val="247F624D"/>
    <w:rsid w:val="25056AE6"/>
    <w:rsid w:val="26C32B62"/>
    <w:rsid w:val="27B23302"/>
    <w:rsid w:val="2C277FBA"/>
    <w:rsid w:val="2EC0378C"/>
    <w:rsid w:val="2F2443BA"/>
    <w:rsid w:val="2F5702EB"/>
    <w:rsid w:val="2FB4573E"/>
    <w:rsid w:val="319D35B5"/>
    <w:rsid w:val="31B639EF"/>
    <w:rsid w:val="322108B9"/>
    <w:rsid w:val="32E97EB3"/>
    <w:rsid w:val="3794374F"/>
    <w:rsid w:val="384F06F9"/>
    <w:rsid w:val="3DE66EA4"/>
    <w:rsid w:val="3E3C15B8"/>
    <w:rsid w:val="3FCB462C"/>
    <w:rsid w:val="41666799"/>
    <w:rsid w:val="450B1E4C"/>
    <w:rsid w:val="466E65ED"/>
    <w:rsid w:val="47574ED5"/>
    <w:rsid w:val="47E96E38"/>
    <w:rsid w:val="4BBB21CA"/>
    <w:rsid w:val="4DAA5033"/>
    <w:rsid w:val="50F639B0"/>
    <w:rsid w:val="543842E0"/>
    <w:rsid w:val="5556184E"/>
    <w:rsid w:val="55F14746"/>
    <w:rsid w:val="56755377"/>
    <w:rsid w:val="57162111"/>
    <w:rsid w:val="58E54A6A"/>
    <w:rsid w:val="591F15CA"/>
    <w:rsid w:val="5A0E413E"/>
    <w:rsid w:val="5DD010E5"/>
    <w:rsid w:val="5EF17565"/>
    <w:rsid w:val="61A22D98"/>
    <w:rsid w:val="63B95549"/>
    <w:rsid w:val="66EA207C"/>
    <w:rsid w:val="69E55780"/>
    <w:rsid w:val="6AB602DA"/>
    <w:rsid w:val="6D957CE5"/>
    <w:rsid w:val="6FAC3760"/>
    <w:rsid w:val="703223A0"/>
    <w:rsid w:val="732D105C"/>
    <w:rsid w:val="73472ED1"/>
    <w:rsid w:val="73D14F2A"/>
    <w:rsid w:val="740A314B"/>
    <w:rsid w:val="7608190C"/>
    <w:rsid w:val="78106856"/>
    <w:rsid w:val="790C526F"/>
    <w:rsid w:val="7A4E307E"/>
    <w:rsid w:val="7C3F3BAE"/>
    <w:rsid w:val="7C4D08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qFormat/>
    <w:uiPriority w:val="99"/>
    <w:rPr>
      <w:color w:val="800080"/>
      <w:u w:val="single"/>
    </w:rPr>
  </w:style>
  <w:style w:type="character" w:styleId="11">
    <w:name w:val="Hyperlink"/>
    <w:qFormat/>
    <w:uiPriority w:val="99"/>
    <w:rPr>
      <w:color w:val="0000FF"/>
      <w:u w:val="single"/>
    </w:rPr>
  </w:style>
  <w:style w:type="character" w:customStyle="1" w:styleId="12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3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14">
    <w:name w:val="xl24"/>
    <w:basedOn w:val="1"/>
    <w:qFormat/>
    <w:uiPriority w:val="0"/>
    <w:pPr>
      <w:widowControl/>
      <w:pBdr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">
    <w:name w:val="xl25"/>
    <w:basedOn w:val="1"/>
    <w:qFormat/>
    <w:uiPriority w:val="0"/>
    <w:pPr>
      <w:widowControl/>
      <w:pBdr>
        <w:top w:val="single" w:color="808080" w:sz="4" w:space="0"/>
        <w:bottom w:val="single" w:color="808080" w:sz="4" w:space="0"/>
        <w:right w:val="single" w:color="80808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6">
    <w:name w:val="xl26"/>
    <w:basedOn w:val="1"/>
    <w:qFormat/>
    <w:uiPriority w:val="0"/>
    <w:pPr>
      <w:widowControl/>
      <w:pBdr>
        <w:top w:val="single" w:color="808080" w:sz="4" w:space="0"/>
        <w:bottom w:val="single" w:color="808080" w:sz="4" w:space="0"/>
        <w:right w:val="single" w:color="80808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7">
    <w:name w:val="xl27"/>
    <w:basedOn w:val="1"/>
    <w:qFormat/>
    <w:uiPriority w:val="0"/>
    <w:pPr>
      <w:widowControl/>
      <w:pBdr>
        <w:left w:val="single" w:color="808080" w:sz="4" w:space="0"/>
        <w:right w:val="single" w:color="80808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8">
    <w:name w:val="xl28"/>
    <w:basedOn w:val="1"/>
    <w:qFormat/>
    <w:uiPriority w:val="0"/>
    <w:pPr>
      <w:widowControl/>
      <w:pBdr>
        <w:bottom w:val="single" w:color="808080" w:sz="4" w:space="0"/>
        <w:right w:val="single" w:color="80808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">
    <w:name w:val="xl29"/>
    <w:basedOn w:val="1"/>
    <w:qFormat/>
    <w:uiPriority w:val="0"/>
    <w:pPr>
      <w:widowControl/>
      <w:pBdr>
        <w:bottom w:val="single" w:color="808080" w:sz="4" w:space="0"/>
        <w:right w:val="single" w:color="80808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0">
    <w:name w:val="xl30"/>
    <w:basedOn w:val="1"/>
    <w:qFormat/>
    <w:uiPriority w:val="0"/>
    <w:pPr>
      <w:widowControl/>
      <w:pBdr>
        <w:bottom w:val="single" w:color="808080" w:sz="4" w:space="0"/>
        <w:right w:val="single" w:color="808080" w:sz="4" w:space="0"/>
      </w:pBdr>
      <w:shd w:val="clear" w:color="auto" w:fill="FFFFFF"/>
      <w:spacing w:before="100" w:beforeAutospacing="1" w:after="100" w:afterAutospacing="1"/>
      <w:jc w:val="righ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31"/>
    <w:basedOn w:val="1"/>
    <w:qFormat/>
    <w:uiPriority w:val="0"/>
    <w:pPr>
      <w:widowControl/>
      <w:pBdr>
        <w:right w:val="single" w:color="80808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2">
    <w:name w:val="xl32"/>
    <w:basedOn w:val="1"/>
    <w:qFormat/>
    <w:uiPriority w:val="0"/>
    <w:pPr>
      <w:widowControl/>
      <w:pBdr>
        <w:right w:val="single" w:color="808080" w:sz="4" w:space="0"/>
      </w:pBdr>
      <w:shd w:val="clear" w:color="auto" w:fill="FFFFFF"/>
      <w:spacing w:before="100" w:beforeAutospacing="1" w:after="100" w:afterAutospacing="1"/>
      <w:jc w:val="right"/>
    </w:pPr>
    <w:rPr>
      <w:rFonts w:ascii="宋体" w:hAnsi="宋体" w:cs="宋体"/>
      <w:kern w:val="0"/>
      <w:sz w:val="18"/>
      <w:szCs w:val="18"/>
    </w:rPr>
  </w:style>
  <w:style w:type="paragraph" w:customStyle="1" w:styleId="23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4">
    <w:name w:val="xl3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5">
    <w:name w:val="xl3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">
    <w:name w:val="xl3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xl3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8">
    <w:name w:val="xl38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">
    <w:name w:val="xl39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0">
    <w:name w:val="xl4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1">
    <w:name w:val="xl41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2">
    <w:name w:val="xl4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3">
    <w:name w:val="xl43"/>
    <w:basedOn w:val="1"/>
    <w:qFormat/>
    <w:uiPriority w:val="0"/>
    <w:pPr>
      <w:widowControl/>
      <w:pBdr>
        <w:top w:val="single" w:color="808080" w:sz="4" w:space="0"/>
        <w:left w:val="single" w:color="808080" w:sz="4" w:space="0"/>
        <w:right w:val="single" w:color="80808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4">
    <w:name w:val="xl44"/>
    <w:basedOn w:val="1"/>
    <w:qFormat/>
    <w:uiPriority w:val="0"/>
    <w:pPr>
      <w:widowControl/>
      <w:pBdr>
        <w:left w:val="single" w:color="808080" w:sz="4" w:space="0"/>
        <w:bottom w:val="single" w:color="808080" w:sz="4" w:space="0"/>
        <w:right w:val="single" w:color="80808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5">
    <w:name w:val="xl45"/>
    <w:basedOn w:val="1"/>
    <w:qFormat/>
    <w:uiPriority w:val="0"/>
    <w:pPr>
      <w:widowControl/>
      <w:pBdr>
        <w:left w:val="single" w:color="808080" w:sz="4" w:space="0"/>
        <w:right w:val="single" w:color="80808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6">
    <w:name w:val="xl46"/>
    <w:basedOn w:val="1"/>
    <w:qFormat/>
    <w:uiPriority w:val="0"/>
    <w:pPr>
      <w:widowControl/>
      <w:pBdr>
        <w:top w:val="single" w:color="808080" w:sz="4" w:space="0"/>
        <w:left w:val="single" w:color="808080" w:sz="4" w:space="0"/>
        <w:right w:val="single" w:color="80808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7">
    <w:name w:val="xl47"/>
    <w:basedOn w:val="1"/>
    <w:qFormat/>
    <w:uiPriority w:val="0"/>
    <w:pPr>
      <w:widowControl/>
      <w:pBdr>
        <w:left w:val="single" w:color="808080" w:sz="4" w:space="0"/>
        <w:bottom w:val="single" w:color="808080" w:sz="4" w:space="0"/>
        <w:right w:val="single" w:color="80808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8">
    <w:name w:val="xl48"/>
    <w:basedOn w:val="1"/>
    <w:qFormat/>
    <w:uiPriority w:val="0"/>
    <w:pPr>
      <w:widowControl/>
      <w:pBdr>
        <w:left w:val="single" w:color="808080" w:sz="4" w:space="0"/>
        <w:right w:val="single" w:color="80808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9">
    <w:name w:val="xl49"/>
    <w:basedOn w:val="1"/>
    <w:qFormat/>
    <w:uiPriority w:val="0"/>
    <w:pPr>
      <w:widowControl/>
      <w:pBdr>
        <w:top w:val="single" w:color="808080" w:sz="4" w:space="0"/>
        <w:left w:val="single" w:color="808080" w:sz="4" w:space="0"/>
        <w:right w:val="single" w:color="80808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0">
    <w:name w:val="xl50"/>
    <w:basedOn w:val="1"/>
    <w:qFormat/>
    <w:uiPriority w:val="0"/>
    <w:pPr>
      <w:widowControl/>
      <w:pBdr>
        <w:left w:val="single" w:color="808080" w:sz="4" w:space="0"/>
        <w:bottom w:val="single" w:color="808080" w:sz="4" w:space="0"/>
        <w:right w:val="single" w:color="80808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1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2">
    <w:name w:val="xl5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3">
    <w:name w:val="xl53"/>
    <w:basedOn w:val="1"/>
    <w:qFormat/>
    <w:uiPriority w:val="0"/>
    <w:pPr>
      <w:widowControl/>
      <w:pBdr>
        <w:left w:val="single" w:color="auto" w:sz="4" w:space="0"/>
        <w:bottom w:val="single" w:color="000000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4">
    <w:name w:val="xl5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5">
    <w:name w:val="xl55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6">
    <w:name w:val="xl56"/>
    <w:basedOn w:val="1"/>
    <w:qFormat/>
    <w:uiPriority w:val="0"/>
    <w:pPr>
      <w:widowControl/>
      <w:pBdr>
        <w:left w:val="single" w:color="auto" w:sz="4" w:space="0"/>
        <w:bottom w:val="single" w:color="000000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7">
    <w:name w:val="xl5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8">
    <w:name w:val="xl58"/>
    <w:basedOn w:val="1"/>
    <w:qFormat/>
    <w:uiPriority w:val="0"/>
    <w:pPr>
      <w:widowControl/>
      <w:pBdr>
        <w:top w:val="single" w:color="000000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9">
    <w:name w:val="xl59"/>
    <w:basedOn w:val="1"/>
    <w:qFormat/>
    <w:uiPriority w:val="0"/>
    <w:pPr>
      <w:widowControl/>
      <w:pBdr>
        <w:left w:val="single" w:color="auto" w:sz="4" w:space="0"/>
        <w:bottom w:val="single" w:color="000000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styleId="5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table" w:customStyle="1" w:styleId="51">
    <w:name w:val="网格型1"/>
    <w:basedOn w:val="5"/>
    <w:qFormat/>
    <w:uiPriority w:val="59"/>
    <w:rPr>
      <w:rFonts w:ascii="Calibri" w:hAnsi="Calibri" w:eastAsia="微软雅黑" w:cs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">
    <w:name w:val="网格型2"/>
    <w:basedOn w:val="5"/>
    <w:qFormat/>
    <w:uiPriority w:val="59"/>
    <w:rPr>
      <w:rFonts w:ascii="Calibri" w:hAnsi="Calibri" w:eastAsia="微软雅黑" w:cs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5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56">
    <w:name w:val="xl6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5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5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59">
    <w:name w:val="xl7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0">
    <w:name w:val="xl7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1">
    <w:name w:val="xl7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6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65">
    <w:name w:val="xl7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66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67">
    <w:name w:val="xl7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68">
    <w:name w:val="xl6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69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7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7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2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7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75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76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77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styleId="7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9">
    <w:name w:val="_Style 78"/>
    <w:qFormat/>
    <w:uiPriority w:val="19"/>
    <w:rPr>
      <w:i/>
      <w:iCs/>
      <w:color w:val="808080"/>
    </w:rPr>
  </w:style>
  <w:style w:type="paragraph" w:customStyle="1" w:styleId="80">
    <w:name w:val="xl8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8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83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4">
    <w:name w:val="font31"/>
    <w:qFormat/>
    <w:uiPriority w:val="0"/>
    <w:rPr>
      <w:rFonts w:ascii="Arial Black" w:hAnsi="Arial Black" w:eastAsia="Arial Black" w:cs="Arial Black"/>
      <w:color w:val="000000"/>
      <w:sz w:val="20"/>
      <w:szCs w:val="20"/>
      <w:u w:val="none"/>
    </w:rPr>
  </w:style>
  <w:style w:type="character" w:customStyle="1" w:styleId="85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6">
    <w:name w:val="font21"/>
    <w:basedOn w:val="7"/>
    <w:qFormat/>
    <w:uiPriority w:val="0"/>
    <w:rPr>
      <w:rFonts w:ascii="Arial Black" w:hAnsi="Arial Black" w:eastAsia="Arial Black" w:cs="Arial Black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4037;&#20316;&#25253;&#34920;\2025&#24180;\&#29289;&#36164;&#36890;&#25253;\&#37096;&#38376;&#37319;&#36141;&#30334;&#20998;&#2760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2025</a:t>
            </a:r>
            <a:r>
              <a:rPr lang="zh-CN" sz="1400"/>
              <a:t>年</a:t>
            </a:r>
            <a:r>
              <a:rPr lang="zh-CN" altLang="en-US" sz="1400"/>
              <a:t>后勤</a:t>
            </a:r>
            <a:r>
              <a:rPr lang="zh-CN" sz="1400"/>
              <a:t>中心第三季度各</a:t>
            </a:r>
            <a:r>
              <a:rPr lang="zh-CN" sz="1400">
                <a:solidFill>
                  <a:srgbClr val="000000"/>
                </a:solidFill>
                <a:uFillTx/>
              </a:rPr>
              <a:t>部门</a:t>
            </a:r>
            <a:r>
              <a:rPr lang="zh-CN" sz="1600">
                <a:solidFill>
                  <a:srgbClr val="000000"/>
                </a:solidFill>
                <a:uFillTx/>
              </a:rPr>
              <a:t>采购</a:t>
            </a:r>
            <a:r>
              <a:rPr lang="zh-CN" sz="1400"/>
              <a:t>情况</a:t>
            </a:r>
            <a:endParaRPr lang="zh-CN" sz="1400"/>
          </a:p>
        </c:rich>
      </c:tx>
      <c:layout>
        <c:manualLayout>
          <c:xMode val="edge"/>
          <c:yMode val="edge"/>
          <c:x val="0.1103663003663"/>
          <c:y val="0.0175438596491228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0960118168389956"/>
          <c:y val="0.142480211081794"/>
          <c:w val="0.462826193993107"/>
          <c:h val="0.826737027264732"/>
        </c:manualLayout>
      </c:layout>
      <c:pieChart>
        <c:varyColors val="1"/>
        <c:ser>
          <c:idx val="0"/>
          <c:order val="0"/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Lbls>
            <c:delete val="1"/>
          </c:dLbls>
          <c:cat>
            <c:strRef>
              <c:f>[部门采购百分比.xlsx]第二季度!$B$3:$I$3</c:f>
              <c:strCache>
                <c:ptCount val="8"/>
                <c:pt idx="0">
                  <c:v>饮食服务中心（82.07%）</c:v>
                </c:pt>
                <c:pt idx="1">
                  <c:v>能源与维修中心（5.90%）</c:v>
                </c:pt>
                <c:pt idx="2">
                  <c:v>综合服务中心（5.29%）</c:v>
                </c:pt>
                <c:pt idx="3">
                  <c:v>城区服务中心（3.82%）</c:v>
                </c:pt>
                <c:pt idx="4">
                  <c:v>仓前物业服务中心（2.04%）</c:v>
                </c:pt>
                <c:pt idx="5">
                  <c:v>公寓服务中心（0.50%）</c:v>
                </c:pt>
                <c:pt idx="6">
                  <c:v>下沙校区物业服务中心（0.34%）</c:v>
                </c:pt>
                <c:pt idx="7">
                  <c:v>其他部门（0.04%）</c:v>
                </c:pt>
              </c:strCache>
            </c:strRef>
          </c:cat>
          <c:val>
            <c:numRef>
              <c:f>[部门采购百分比.xlsx]第二季度!$B$4:$I$4</c:f>
              <c:numCache>
                <c:formatCode>General</c:formatCode>
                <c:ptCount val="8"/>
                <c:pt idx="0">
                  <c:v>5390969.98</c:v>
                </c:pt>
                <c:pt idx="1">
                  <c:v>387586.73</c:v>
                </c:pt>
                <c:pt idx="2">
                  <c:v>347326.07</c:v>
                </c:pt>
                <c:pt idx="3">
                  <c:v>250657.89</c:v>
                </c:pt>
                <c:pt idx="4">
                  <c:v>134302.05</c:v>
                </c:pt>
                <c:pt idx="5">
                  <c:v>32865.56</c:v>
                </c:pt>
                <c:pt idx="6">
                  <c:v>22099.89</c:v>
                </c:pt>
                <c:pt idx="7">
                  <c:v>2920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rgbClr val="000000"/>
                </a:solidFill>
                <a:uFill>
                  <a:solidFill>
                    <a:srgbClr val="000000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rgbClr val="000000"/>
                </a:solidFill>
                <a:uFill>
                  <a:solidFill>
                    <a:srgbClr val="000000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rgbClr val="000000"/>
                </a:solidFill>
                <a:uFill>
                  <a:solidFill>
                    <a:srgbClr val="000000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rgbClr val="000000"/>
                </a:solidFill>
                <a:uFill>
                  <a:solidFill>
                    <a:srgbClr val="000000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rgbClr val="000000"/>
                </a:solidFill>
                <a:uFill>
                  <a:solidFill>
                    <a:srgbClr val="000000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5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rgbClr val="000000"/>
                </a:solidFill>
                <a:uFill>
                  <a:solidFill>
                    <a:srgbClr val="000000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6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rgbClr val="000000"/>
                </a:solidFill>
                <a:uFill>
                  <a:solidFill>
                    <a:srgbClr val="000000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7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rgbClr val="000000"/>
                </a:solidFill>
                <a:uFill>
                  <a:solidFill>
                    <a:srgbClr val="000000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629246676514033"/>
          <c:y val="0.0635004397537379"/>
          <c:w val="0.354209748892171"/>
          <c:h val="0.905013192612137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cap="none" spc="0" normalizeH="0" baseline="0">
              <a:solidFill>
                <a:srgbClr val="000000"/>
              </a:solidFill>
              <a:uFill>
                <a:solidFill>
                  <a:srgbClr val="000000"/>
                </a:solidFill>
              </a:u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2912a48-aa7d-4277-b634-37aaa32c23a9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19</Pages>
  <Words>4497</Words>
  <Characters>6765</Characters>
  <Lines>112</Lines>
  <Paragraphs>31</Paragraphs>
  <TotalTime>21</TotalTime>
  <ScaleCrop>false</ScaleCrop>
  <LinksUpToDate>false</LinksUpToDate>
  <CharactersWithSpaces>7139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2015-04-16T01:52:00Z</dcterms:created>
  <dc:creator>Lenovo User</dc:creator>
  <cp:lastModifiedBy>贰贰</cp:lastModifiedBy>
  <cp:lastPrinted>2018-05-02T08:12:00Z</cp:lastPrinted>
  <dcterms:modified xsi:type="dcterms:W3CDTF">2025-10-21T05:45:58Z</dcterms:modified>
  <dc:title>杭州师范大学后勤服务集团物流服务中心</dc:title>
  <cp:revision>965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eyJoZGlkIjoiMzUyNjVjODAzYjVjY2MzMGI3MzdkNjk5N2Q4OTI5YWQiLCJ1c2VySWQiOiIyMzk5MjY4NzYifQ==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2B1078C165D24CF38D5CAB548F826938_13</vt:lpwstr>
  </property>
</Properties>
</file>